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 xml:space="preserve"> </w:t>
      </w:r>
      <w:r>
        <w:rPr>
          <w:rFonts w:asciiTheme="minorEastAsia" w:hAnsiTheme="minorEastAsia"/>
          <w:b/>
          <w:sz w:val="44"/>
          <w:szCs w:val="44"/>
        </w:rPr>
        <w:t>4G</w:t>
      </w:r>
      <w:r>
        <w:rPr>
          <w:rFonts w:hint="eastAsia" w:asciiTheme="minorEastAsia" w:hAnsiTheme="minorEastAsia"/>
          <w:b/>
          <w:sz w:val="44"/>
          <w:szCs w:val="44"/>
        </w:rPr>
        <w:t>路由器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手机端操作手册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V1.0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/>
    <w:p>
      <w:pPr>
        <w:pStyle w:val="2"/>
        <w:numPr>
          <w:ilvl w:val="0"/>
          <w:numId w:val="1"/>
        </w:numPr>
      </w:pPr>
      <w:r>
        <w:rPr>
          <w:rFonts w:hint="eastAsia"/>
        </w:rPr>
        <w:t>准备工作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将4</w:t>
      </w:r>
      <w:r>
        <w:t>G</w:t>
      </w:r>
      <w:r>
        <w:rPr>
          <w:rFonts w:hint="eastAsia"/>
        </w:rPr>
        <w:t>上网卡插入设备的S</w:t>
      </w:r>
      <w:r>
        <w:t>IM</w:t>
      </w:r>
      <w:r>
        <w:rPr>
          <w:rFonts w:hint="eastAsia"/>
        </w:rPr>
        <w:t>插槽中，正常插入将有咔嚓的反馈声音，注意S</w:t>
      </w:r>
      <w:r>
        <w:t>IM</w:t>
      </w:r>
      <w:r>
        <w:rPr>
          <w:rFonts w:hint="eastAsia"/>
        </w:rPr>
        <w:t>卡为M</w:t>
      </w:r>
      <w:r>
        <w:t>icro SIM</w:t>
      </w:r>
      <w:r>
        <w:rPr>
          <w:rFonts w:hint="eastAsia"/>
        </w:rPr>
        <w:t>尺寸，如S</w:t>
      </w:r>
      <w:r>
        <w:t>IM</w:t>
      </w:r>
      <w:r>
        <w:rPr>
          <w:rFonts w:hint="eastAsia"/>
        </w:rPr>
        <w:t>卡为其他尺寸，请使用还原卡套（如下图1所示），注意S</w:t>
      </w:r>
      <w:r>
        <w:t>IM</w:t>
      </w:r>
      <w:r>
        <w:rPr>
          <w:rFonts w:hint="eastAsia"/>
        </w:rPr>
        <w:t>卡缺口朝左金属芯片朝下；</w:t>
      </w:r>
    </w:p>
    <w:p>
      <w:pPr>
        <w:jc w:val="center"/>
      </w:pPr>
      <w:r>
        <w:drawing>
          <wp:inline distT="0" distB="0" distL="0" distR="0">
            <wp:extent cx="5019040" cy="13233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图1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将D</w:t>
      </w:r>
      <w:r>
        <w:t>C</w:t>
      </w:r>
      <w:r>
        <w:rPr>
          <w:rFonts w:hint="eastAsia"/>
        </w:rPr>
        <w:t>电源通电后插入设备D</w:t>
      </w:r>
      <w:r>
        <w:t>C</w:t>
      </w:r>
      <w:r>
        <w:rPr>
          <w:rFonts w:hint="eastAsia"/>
        </w:rPr>
        <w:t>接口中，插入后设备Po</w:t>
      </w:r>
      <w:r>
        <w:t>wer</w:t>
      </w:r>
      <w:r>
        <w:rPr>
          <w:rFonts w:hint="eastAsia"/>
        </w:rPr>
        <w:t>指示灯将蓝色长亮，2</w:t>
      </w:r>
      <w:r>
        <w:t>.4G</w:t>
      </w:r>
      <w:r>
        <w:rPr>
          <w:rFonts w:hint="eastAsia"/>
        </w:rPr>
        <w:t>指示灯将蓝色长亮，如设备识别4</w:t>
      </w:r>
      <w:r>
        <w:t>G</w:t>
      </w:r>
      <w:r>
        <w:rPr>
          <w:rFonts w:hint="eastAsia"/>
        </w:rPr>
        <w:t>正常4</w:t>
      </w:r>
      <w:r>
        <w:t>G</w:t>
      </w:r>
      <w:r>
        <w:rPr>
          <w:rFonts w:hint="eastAsia"/>
        </w:rPr>
        <w:t>指示灯将蓝色长亮，设备默认发射</w:t>
      </w:r>
      <w:r>
        <w:t>W</w:t>
      </w:r>
      <w:r>
        <w:rPr>
          <w:rFonts w:hint="eastAsia"/>
        </w:rPr>
        <w:t>i</w:t>
      </w:r>
      <w:r>
        <w:t>-F</w:t>
      </w:r>
      <w:r>
        <w:rPr>
          <w:rFonts w:hint="eastAsia"/>
        </w:rPr>
        <w:t>i信号名称“C</w:t>
      </w:r>
      <w:r>
        <w:t>PE-XXXX</w:t>
      </w:r>
      <w:r>
        <w:rPr>
          <w:rFonts w:hint="eastAsia"/>
        </w:rPr>
        <w:t>”（X</w:t>
      </w:r>
      <w:r>
        <w:t>XXX</w:t>
      </w:r>
      <w:r>
        <w:rPr>
          <w:rFonts w:hint="eastAsia"/>
        </w:rPr>
        <w:t>为设备M</w:t>
      </w:r>
      <w:r>
        <w:t>AC</w:t>
      </w:r>
      <w:r>
        <w:rPr>
          <w:rFonts w:hint="eastAsia"/>
        </w:rPr>
        <w:t>地址后4位），信号不加密。</w:t>
      </w:r>
    </w:p>
    <w:p>
      <w:pPr>
        <w:rPr>
          <w:color w:val="FF0000"/>
        </w:rPr>
      </w:pPr>
      <w:r>
        <w:rPr>
          <w:rFonts w:hint="eastAsia"/>
          <w:color w:val="FF0000"/>
        </w:rPr>
        <w:t>注意：S</w:t>
      </w:r>
      <w:r>
        <w:rPr>
          <w:color w:val="FF0000"/>
        </w:rPr>
        <w:t>IM</w:t>
      </w:r>
      <w:r>
        <w:rPr>
          <w:rFonts w:hint="eastAsia"/>
          <w:color w:val="FF0000"/>
        </w:rPr>
        <w:t>插入时请断开设备电源，带电插卡或更换卡有可能无法识别S</w:t>
      </w:r>
      <w:r>
        <w:rPr>
          <w:color w:val="FF0000"/>
        </w:rPr>
        <w:t>IM</w:t>
      </w:r>
      <w:r>
        <w:rPr>
          <w:rFonts w:hint="eastAsia"/>
          <w:color w:val="FF0000"/>
        </w:rPr>
        <w:t>的情况！</w:t>
      </w:r>
    </w:p>
    <w:p/>
    <w:p>
      <w:pPr>
        <w:pStyle w:val="2"/>
      </w:pPr>
      <w:r>
        <w:rPr>
          <w:rFonts w:hint="eastAsia"/>
        </w:rPr>
        <w:t>二、手机端设置</w:t>
      </w:r>
    </w:p>
    <w:p>
      <w:r>
        <w:rPr>
          <w:rFonts w:hint="eastAsia"/>
        </w:rPr>
        <w:t>1、手机搜索W</w:t>
      </w:r>
      <w:r>
        <w:t>iF</w:t>
      </w:r>
      <w:r>
        <w:rPr>
          <w:rFonts w:hint="eastAsia"/>
        </w:rPr>
        <w:t>i信号，连接W</w:t>
      </w:r>
      <w:r>
        <w:t>iF</w:t>
      </w:r>
      <w:r>
        <w:rPr>
          <w:rFonts w:hint="eastAsia"/>
        </w:rPr>
        <w:t>i名称为“</w:t>
      </w:r>
      <w:r>
        <w:t>CPE-XXXX</w:t>
      </w:r>
      <w:r>
        <w:rPr>
          <w:rFonts w:hint="eastAsia"/>
        </w:rPr>
        <w:t>”（不含引号，X</w:t>
      </w:r>
      <w:r>
        <w:t>XXX</w:t>
      </w:r>
      <w:r>
        <w:rPr>
          <w:rFonts w:hint="eastAsia"/>
        </w:rPr>
        <w:t>为设备M</w:t>
      </w:r>
      <w:r>
        <w:t>AC</w:t>
      </w:r>
      <w:r>
        <w:rPr>
          <w:rFonts w:hint="eastAsia"/>
        </w:rPr>
        <w:t>地址后4位）的信号，默认无密码。</w:t>
      </w:r>
    </w:p>
    <w:p>
      <w:r>
        <w:t>2</w:t>
      </w:r>
      <w:r>
        <w:rPr>
          <w:rFonts w:hint="eastAsia"/>
        </w:rPr>
        <w:t>、打开手机浏览器，输入“</w:t>
      </w:r>
      <w:r>
        <w:t>172.16.0.1</w:t>
      </w:r>
      <w:r>
        <w:rPr>
          <w:rFonts w:hint="eastAsia"/>
        </w:rPr>
        <w:t>”（不含引号），默认账号/密码均为“a</w:t>
      </w:r>
      <w:r>
        <w:t>dmin</w:t>
      </w:r>
      <w:r>
        <w:rPr>
          <w:rFonts w:hint="eastAsia"/>
        </w:rPr>
        <w:t>”（不含引号），如下图2、图3所示。</w:t>
      </w:r>
    </w:p>
    <w:p>
      <w:pPr>
        <w:jc w:val="center"/>
      </w:pPr>
      <w:r>
        <w:drawing>
          <wp:inline distT="0" distB="0" distL="0" distR="0">
            <wp:extent cx="3959860" cy="83502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图2</w:t>
      </w:r>
    </w:p>
    <w:p>
      <w:pPr>
        <w:jc w:val="left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875155" cy="1900555"/>
            <wp:effectExtent l="0" t="0" r="10795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1" t="30520" r="7094" b="29503"/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</w:t>
      </w:r>
    </w:p>
    <w:p>
      <w:pPr>
        <w:jc w:val="left"/>
        <w:rPr>
          <w:color w:val="FF0000"/>
        </w:rPr>
      </w:pPr>
      <w:r>
        <w:rPr>
          <w:rFonts w:hint="eastAsia"/>
          <w:color w:val="FF0000"/>
        </w:rPr>
        <w:t>备注：部分手机将有如下W</w:t>
      </w:r>
      <w:r>
        <w:rPr>
          <w:color w:val="FF0000"/>
        </w:rPr>
        <w:t>LAN</w:t>
      </w:r>
      <w:r>
        <w:rPr>
          <w:rFonts w:hint="eastAsia"/>
          <w:color w:val="FF0000"/>
        </w:rPr>
        <w:t>助理提示（如下图3所示），点击“不允许”，否则将无法继续完成设置。</w:t>
      </w:r>
    </w:p>
    <w:p>
      <w:pPr>
        <w:jc w:val="left"/>
      </w:pPr>
    </w:p>
    <w:p>
      <w:pPr>
        <w:jc w:val="center"/>
      </w:pPr>
      <w:r>
        <w:drawing>
          <wp:inline distT="0" distB="0" distL="0" distR="0">
            <wp:extent cx="2260600" cy="975360"/>
            <wp:effectExtent l="0" t="0" r="6350" b="15240"/>
            <wp:docPr id="21" name="图片 21" descr="E:\TM聊天记录\3372765292\FileRecv\MobileFile\Screenshot_2019-03-14-11-44-14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E:\TM聊天记录\3372765292\FileRecv\MobileFile\Screenshot_2019-03-14-11-44-14-4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图4</w:t>
      </w:r>
    </w:p>
    <w:p>
      <w:pPr>
        <w:pStyle w:val="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首次登陆配置页面，将进入设备首页（如下图5所示），拖动页面到最下端（如下图6所示），点击【用户向导】，根据用户向导页面（如下图7所示）引导进行操作。</w:t>
      </w: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</w:p>
    <w:p>
      <w:pPr>
        <w:pStyle w:val="7"/>
        <w:widowControl w:val="0"/>
        <w:numPr>
          <w:numId w:val="0"/>
        </w:numPr>
        <w:jc w:val="left"/>
        <w:rPr>
          <w:rFonts w:hint="eastAsia"/>
        </w:rPr>
      </w:pPr>
      <w:r>
        <w:drawing>
          <wp:inline distT="0" distB="0" distL="0" distR="0">
            <wp:extent cx="1670050" cy="3620135"/>
            <wp:effectExtent l="0" t="0" r="6350" b="184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47825" cy="3572510"/>
            <wp:effectExtent l="0" t="0" r="9525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43380" cy="3563620"/>
            <wp:effectExtent l="0" t="0" r="13970" b="177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图5</w:t>
      </w:r>
      <w:r>
        <w:t xml:space="preserve">                             </w:t>
      </w:r>
      <w:r>
        <w:rPr>
          <w:rFonts w:hint="eastAsia"/>
        </w:rPr>
        <w:t>图6</w:t>
      </w:r>
      <w:r>
        <w:t xml:space="preserve">                             </w:t>
      </w:r>
      <w:r>
        <w:rPr>
          <w:rFonts w:hint="eastAsia"/>
        </w:rPr>
        <w:t>图</w:t>
      </w:r>
      <w:r>
        <w:t>7</w:t>
      </w:r>
    </w:p>
    <w:p>
      <w:pPr>
        <w:pStyle w:val="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设置向导页面点击【下一步】，进入系统模式配置页面（如下图8所示），选择“4</w:t>
      </w:r>
      <w:r>
        <w:t>G</w:t>
      </w:r>
      <w:r>
        <w:rPr>
          <w:rFonts w:hint="eastAsia"/>
        </w:rPr>
        <w:t>模式”，点击【下一步】进入无线配置页面，请根据您的实际情况更改“W</w:t>
      </w:r>
      <w:r>
        <w:t>iF</w:t>
      </w:r>
      <w:r>
        <w:rPr>
          <w:rFonts w:hint="eastAsia"/>
        </w:rPr>
        <w:t>i名称”、“加密方式”选择【W</w:t>
      </w:r>
      <w:r>
        <w:t>PA2-PSK</w:t>
      </w:r>
      <w:r>
        <w:rPr>
          <w:rFonts w:hint="eastAsia"/>
        </w:rPr>
        <w:t>】、“W</w:t>
      </w:r>
      <w:r>
        <w:t>iF</w:t>
      </w:r>
      <w:r>
        <w:rPr>
          <w:rFonts w:hint="eastAsia"/>
        </w:rPr>
        <w:t>i密码”。设置完成后点击【完成】按钮，设备将重新启动，手机搜索新更改W</w:t>
      </w:r>
      <w:r>
        <w:t>i-F</w:t>
      </w:r>
      <w:r>
        <w:rPr>
          <w:rFonts w:hint="eastAsia"/>
        </w:rPr>
        <w:t>i名称的信号输入密码即可体验无线W</w:t>
      </w:r>
      <w:r>
        <w:t>i-Fi</w:t>
      </w:r>
      <w:r>
        <w:rPr>
          <w:rFonts w:hint="eastAsia"/>
        </w:rPr>
        <w:t>上网的乐趣。</w:t>
      </w:r>
    </w:p>
    <w:p>
      <w:pPr>
        <w:pStyle w:val="7"/>
        <w:jc w:val="left"/>
      </w:pPr>
      <w:r>
        <w:drawing>
          <wp:inline distT="0" distB="0" distL="0" distR="0">
            <wp:extent cx="1581785" cy="3429000"/>
            <wp:effectExtent l="0" t="0" r="1841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</w:t>
      </w:r>
      <w:r>
        <w:drawing>
          <wp:inline distT="0" distB="0" distL="0" distR="0">
            <wp:extent cx="1598930" cy="3465830"/>
            <wp:effectExtent l="0" t="0" r="127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ind w:firstLine="840" w:firstLineChars="400"/>
        <w:jc w:val="left"/>
        <w:rPr>
          <w:rFonts w:hint="eastAsia"/>
        </w:rPr>
      </w:pPr>
      <w:r>
        <w:t xml:space="preserve"> </w:t>
      </w:r>
      <w:r>
        <w:rPr>
          <w:rFonts w:hint="eastAsia"/>
        </w:rPr>
        <w:t>图8</w:t>
      </w:r>
      <w:r>
        <w:t xml:space="preserve">                                         </w:t>
      </w:r>
      <w:r>
        <w:rPr>
          <w:rFonts w:hint="eastAsia"/>
        </w:rPr>
        <w:t>图9</w:t>
      </w:r>
    </w:p>
    <w:p>
      <w:pPr>
        <w:ind w:firstLine="840" w:firstLineChars="400"/>
        <w:jc w:val="left"/>
        <w:rPr>
          <w:rFonts w:hint="eastAsia"/>
        </w:rPr>
      </w:pPr>
    </w:p>
    <w:p>
      <w:pPr>
        <w:pStyle w:val="7"/>
        <w:ind w:left="360" w:firstLine="0" w:firstLineChars="0"/>
        <w:jc w:val="left"/>
      </w:pPr>
      <w:r>
        <w:rPr>
          <w:rFonts w:hint="eastAsia"/>
        </w:rPr>
        <w:t>模式说明：</w:t>
      </w:r>
    </w:p>
    <w:p>
      <w:pPr>
        <w:pStyle w:val="7"/>
        <w:ind w:left="360" w:firstLine="0" w:firstLineChars="0"/>
        <w:jc w:val="left"/>
      </w:pPr>
      <w:r>
        <w:rPr>
          <w:rFonts w:hint="eastAsia"/>
        </w:rPr>
        <w:t>1）4</w:t>
      </w:r>
      <w:r>
        <w:t>G</w:t>
      </w:r>
      <w:r>
        <w:rPr>
          <w:rFonts w:hint="eastAsia"/>
        </w:rPr>
        <w:t>模式：设备通过4</w:t>
      </w:r>
      <w:r>
        <w:t>G</w:t>
      </w:r>
      <w:r>
        <w:rPr>
          <w:rFonts w:hint="eastAsia"/>
        </w:rPr>
        <w:t>方式接入互联网，通过N</w:t>
      </w:r>
      <w:r>
        <w:t>AT</w:t>
      </w:r>
      <w:r>
        <w:rPr>
          <w:rFonts w:hint="eastAsia"/>
        </w:rPr>
        <w:t>转换技术将网络分享至有线及W</w:t>
      </w:r>
      <w:r>
        <w:t>i-F</w:t>
      </w:r>
      <w:r>
        <w:rPr>
          <w:rFonts w:hint="eastAsia"/>
        </w:rPr>
        <w:t>i无线用户，设备W</w:t>
      </w:r>
      <w:r>
        <w:t>AN</w:t>
      </w:r>
      <w:r>
        <w:rPr>
          <w:rFonts w:hint="eastAsia"/>
        </w:rPr>
        <w:t>物理接口转换成L</w:t>
      </w:r>
      <w:r>
        <w:t>AN</w:t>
      </w:r>
      <w:r>
        <w:rPr>
          <w:rFonts w:hint="eastAsia"/>
        </w:rPr>
        <w:t>接口模式。</w:t>
      </w:r>
    </w:p>
    <w:p>
      <w:pPr>
        <w:pStyle w:val="7"/>
        <w:ind w:left="360" w:firstLine="0" w:firstLineChars="0"/>
        <w:jc w:val="left"/>
      </w:pPr>
    </w:p>
    <w:p>
      <w:pPr>
        <w:pStyle w:val="7"/>
        <w:ind w:left="360" w:firstLine="0" w:firstLineChars="0"/>
        <w:jc w:val="left"/>
      </w:pPr>
      <w:r>
        <w:rPr>
          <w:rFonts w:hint="eastAsia"/>
        </w:rPr>
        <w:t>2）路由模式：设备通过有线方式接入互联网，通过N</w:t>
      </w:r>
      <w:r>
        <w:t>AT</w:t>
      </w:r>
      <w:r>
        <w:rPr>
          <w:rFonts w:hint="eastAsia"/>
        </w:rPr>
        <w:t>转换技术将网络分享至有线及W</w:t>
      </w:r>
      <w:r>
        <w:t>i-F</w:t>
      </w:r>
      <w:r>
        <w:rPr>
          <w:rFonts w:hint="eastAsia"/>
        </w:rPr>
        <w:t>i无线用户，设备4</w:t>
      </w:r>
      <w:r>
        <w:t>G</w:t>
      </w:r>
      <w:r>
        <w:rPr>
          <w:rFonts w:hint="eastAsia"/>
        </w:rPr>
        <w:t>功能将停止使用；通过有线接入网络的方式有三种：自动获取、P</w:t>
      </w:r>
      <w:r>
        <w:t>PPoE</w:t>
      </w:r>
      <w:r>
        <w:rPr>
          <w:rFonts w:hint="eastAsia"/>
        </w:rPr>
        <w:t>拨号、静态I</w:t>
      </w:r>
      <w:r>
        <w:t>P</w:t>
      </w:r>
      <w:r>
        <w:rPr>
          <w:rFonts w:hint="eastAsia"/>
        </w:rPr>
        <w:t>（如下图1</w:t>
      </w:r>
      <w:r>
        <w:t>0</w:t>
      </w:r>
      <w:r>
        <w:rPr>
          <w:rFonts w:hint="eastAsia"/>
        </w:rPr>
        <w:t>所示），请咨询您的宽带提供服务商获取上网信息。</w:t>
      </w:r>
    </w:p>
    <w:p>
      <w:pPr>
        <w:pStyle w:val="7"/>
        <w:ind w:left="360" w:firstLine="0" w:firstLineChars="0"/>
        <w:jc w:val="left"/>
      </w:pPr>
    </w:p>
    <w:p>
      <w:pPr>
        <w:pStyle w:val="7"/>
        <w:ind w:left="360" w:firstLine="0" w:firstLineChars="0"/>
        <w:jc w:val="left"/>
      </w:pPr>
      <w:r>
        <w:t xml:space="preserve">A. </w:t>
      </w:r>
      <w:r>
        <w:rPr>
          <w:rFonts w:hint="eastAsia"/>
        </w:rPr>
        <w:t>自动获取：从上级设备获取I</w:t>
      </w:r>
      <w:r>
        <w:t>P</w:t>
      </w:r>
      <w:r>
        <w:rPr>
          <w:rFonts w:hint="eastAsia"/>
        </w:rPr>
        <w:t>地址信息，无需设置上网信息即可接入互联网，通常电脑有线接入无需设置即可接入互联网。</w:t>
      </w:r>
    </w:p>
    <w:p>
      <w:pPr>
        <w:pStyle w:val="7"/>
        <w:ind w:left="360" w:firstLine="0" w:firstLineChars="0"/>
        <w:jc w:val="left"/>
      </w:pPr>
      <w:r>
        <w:rPr>
          <w:rFonts w:hint="eastAsia"/>
        </w:rPr>
        <w:t>B</w:t>
      </w:r>
      <w:r>
        <w:t>. PPPoE</w:t>
      </w:r>
      <w:r>
        <w:rPr>
          <w:rFonts w:hint="eastAsia"/>
        </w:rPr>
        <w:t>拨号：设备需通过固定账号和密码拨号从而接入互联网，账号和密码可咨询宽带服务提供商获取相关信息（如下图1</w:t>
      </w:r>
      <w:r>
        <w:t>1</w:t>
      </w:r>
      <w:r>
        <w:rPr>
          <w:rFonts w:hint="eastAsia"/>
        </w:rPr>
        <w:t>所示）。</w:t>
      </w:r>
    </w:p>
    <w:p>
      <w:pPr>
        <w:pStyle w:val="7"/>
        <w:ind w:left="360" w:firstLine="0" w:firstLineChars="0"/>
        <w:jc w:val="left"/>
      </w:pPr>
      <w:r>
        <w:rPr>
          <w:rFonts w:hint="eastAsia"/>
        </w:rPr>
        <w:t>C</w:t>
      </w:r>
      <w:r>
        <w:t xml:space="preserve">. </w:t>
      </w:r>
      <w:r>
        <w:rPr>
          <w:rFonts w:hint="eastAsia"/>
        </w:rPr>
        <w:t>静态I</w:t>
      </w:r>
      <w:r>
        <w:t>P</w:t>
      </w:r>
      <w:r>
        <w:rPr>
          <w:rFonts w:hint="eastAsia"/>
        </w:rPr>
        <w:t>：设备需手动填入I</w:t>
      </w:r>
      <w:r>
        <w:t>P</w:t>
      </w:r>
      <w:r>
        <w:rPr>
          <w:rFonts w:hint="eastAsia"/>
        </w:rPr>
        <w:t>地址、子网掩码、网关、D</w:t>
      </w:r>
      <w:r>
        <w:t>NS</w:t>
      </w:r>
      <w:r>
        <w:rPr>
          <w:rFonts w:hint="eastAsia"/>
        </w:rPr>
        <w:t>信息方可接入互联网，关于此信息请咨询网关管理员或宽带服务商获取相关信息（如下图1</w:t>
      </w:r>
      <w:r>
        <w:t>2</w:t>
      </w:r>
      <w:r>
        <w:rPr>
          <w:rFonts w:hint="eastAsia"/>
        </w:rPr>
        <w:t>所示）。</w:t>
      </w:r>
    </w:p>
    <w:p>
      <w:pPr>
        <w:jc w:val="left"/>
        <w:rPr>
          <w:rFonts w:hint="eastAsia"/>
        </w:rPr>
      </w:pPr>
      <w:r>
        <w:drawing>
          <wp:inline distT="0" distB="0" distL="0" distR="0">
            <wp:extent cx="1678940" cy="3641090"/>
            <wp:effectExtent l="0" t="0" r="16510" b="1651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1675765" cy="3634740"/>
            <wp:effectExtent l="0" t="0" r="635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81480" cy="3645535"/>
            <wp:effectExtent l="0" t="0" r="13970" b="1206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pStyle w:val="7"/>
        <w:ind w:left="360" w:firstLine="1050" w:firstLineChars="500"/>
        <w:jc w:val="left"/>
      </w:pPr>
    </w:p>
    <w:p>
      <w:pPr>
        <w:jc w:val="left"/>
      </w:pPr>
      <w:r>
        <w:t xml:space="preserve"> </w:t>
      </w:r>
      <w:r>
        <w:rPr>
          <w:rFonts w:hint="eastAsia"/>
        </w:rPr>
        <w:t>图1</w:t>
      </w:r>
      <w:r>
        <w:t xml:space="preserve">0                             </w:t>
      </w:r>
      <w:r>
        <w:rPr>
          <w:rFonts w:hint="eastAsia"/>
        </w:rPr>
        <w:t>图1</w:t>
      </w:r>
      <w:r>
        <w:t xml:space="preserve">1                             </w:t>
      </w:r>
      <w:r>
        <w:rPr>
          <w:rFonts w:hint="eastAsia"/>
        </w:rPr>
        <w:t>图1</w:t>
      </w:r>
      <w:r>
        <w:t>2</w:t>
      </w:r>
    </w:p>
    <w:p>
      <w:pPr>
        <w:ind w:left="210" w:leftChars="100"/>
        <w:jc w:val="left"/>
      </w:pPr>
      <w:r>
        <w:rPr>
          <w:rFonts w:hint="eastAsia"/>
        </w:rPr>
        <w:t>3）A</w:t>
      </w:r>
      <w:r>
        <w:t>P</w:t>
      </w:r>
      <w:r>
        <w:rPr>
          <w:rFonts w:hint="eastAsia"/>
        </w:rPr>
        <w:t>模式：设备通过有线方式接入互联网，N</w:t>
      </w:r>
      <w:r>
        <w:t>AT</w:t>
      </w:r>
      <w:r>
        <w:rPr>
          <w:rFonts w:hint="eastAsia"/>
        </w:rPr>
        <w:t>功能将停止使用，设备W</w:t>
      </w:r>
      <w:r>
        <w:t>AN</w:t>
      </w:r>
      <w:r>
        <w:rPr>
          <w:rFonts w:hint="eastAsia"/>
        </w:rPr>
        <w:t>物理接口转换成L</w:t>
      </w:r>
      <w:r>
        <w:t>AN</w:t>
      </w:r>
      <w:r>
        <w:rPr>
          <w:rFonts w:hint="eastAsia"/>
        </w:rPr>
        <w:t>接口模式，将网络分享至有线及W</w:t>
      </w:r>
      <w:r>
        <w:t>i-F</w:t>
      </w:r>
      <w:r>
        <w:rPr>
          <w:rFonts w:hint="eastAsia"/>
        </w:rPr>
        <w:t>i无线用户，网络服务及信息由上层设备提供，设备仅提供将有线转换成W</w:t>
      </w:r>
      <w:r>
        <w:t>i</w:t>
      </w:r>
      <w:r>
        <w:rPr>
          <w:rFonts w:hint="eastAsia"/>
        </w:rPr>
        <w:t>-</w:t>
      </w:r>
      <w:r>
        <w:t>Fi</w:t>
      </w:r>
      <w:r>
        <w:rPr>
          <w:rFonts w:hint="eastAsia"/>
        </w:rPr>
        <w:t>无线的服务。</w:t>
      </w:r>
    </w:p>
    <w:p>
      <w:pPr>
        <w:ind w:left="210" w:leftChars="100"/>
        <w:jc w:val="left"/>
      </w:pPr>
    </w:p>
    <w:p>
      <w:pPr>
        <w:pStyle w:val="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如设备需要设置为“路由模式”、“A</w:t>
      </w:r>
      <w:r>
        <w:t>P</w:t>
      </w:r>
      <w:r>
        <w:rPr>
          <w:rFonts w:hint="eastAsia"/>
        </w:rPr>
        <w:t>模式”，请参考以上说明，根据操作向导指引进行设置。设置完成后设备将重新启动，手机搜索新更改W</w:t>
      </w:r>
      <w:r>
        <w:t>i-F</w:t>
      </w:r>
      <w:r>
        <w:rPr>
          <w:rFonts w:hint="eastAsia"/>
        </w:rPr>
        <w:t>i名称的信号输入密码即可体验无线W</w:t>
      </w:r>
      <w:r>
        <w:t>i-Fi</w:t>
      </w:r>
      <w:r>
        <w:rPr>
          <w:rFonts w:hint="eastAsia"/>
        </w:rPr>
        <w:t>上网的乐趣。</w:t>
      </w:r>
    </w:p>
    <w:p/>
    <w:p/>
    <w:p>
      <w:pPr>
        <w:pStyle w:val="2"/>
      </w:pPr>
      <w:r>
        <w:rPr>
          <w:rFonts w:hint="eastAsia"/>
        </w:rPr>
        <w:t>二、常见问题解答</w:t>
      </w:r>
    </w:p>
    <w:p>
      <w:r>
        <w:rPr>
          <w:rFonts w:hint="eastAsia"/>
        </w:rPr>
        <w:t>1、4G卡插上后，设备通电运行4G路由机身的4G灯不亮，从而导致无法上网。</w:t>
      </w:r>
    </w:p>
    <w:p>
      <w:r>
        <w:rPr>
          <w:rFonts w:hint="eastAsia"/>
        </w:rPr>
        <w:t>答：这样的情况多数是4G卡没有插好，解决办法---先将4G路由断电，重新插卡，因卡槽较深，指甲短的建议配合牙签一起插卡；另外一种情况是4G卡未激活，须按照卡片说明书指导激活后插卡使用。</w:t>
      </w:r>
    </w:p>
    <w:p>
      <w:pPr>
        <w:rPr>
          <w:rFonts w:hint="eastAsia"/>
        </w:rPr>
      </w:pPr>
    </w:p>
    <w:p>
      <w:r>
        <w:rPr>
          <w:rFonts w:hint="eastAsia"/>
        </w:rPr>
        <w:t>2、4G路由运行正常，机身4G灯亮，手机连接4G路由WiFi却无法上网。</w:t>
      </w:r>
    </w:p>
    <w:p>
      <w:r>
        <w:rPr>
          <w:rFonts w:hint="eastAsia"/>
        </w:rPr>
        <w:t>答：（1）进入路由设置页面（默认为172.16.0.1，用户名和密码均为admin），查看状态---WAN口是否获取到IP地址，如没获取到，建议将4G路由复位重新设置；（2）通过APN设置识别上网，将4G卡插到手机上，在手机上查看APN信息后，进入到4G路由设置页面---网络设置---APN设置将手机的APN信息填入到4G路由的APN设置中。</w:t>
      </w:r>
    </w:p>
    <w:p>
      <w:pPr>
        <w:rPr>
          <w:rFonts w:hint="eastAsia"/>
        </w:rPr>
      </w:pPr>
    </w:p>
    <w:p>
      <w:r>
        <w:rPr>
          <w:rFonts w:hint="eastAsia"/>
        </w:rPr>
        <w:t>3、4G路由WAN口地址获取正常，4G灯正常，手机连WiFi无法上网。</w:t>
      </w:r>
    </w:p>
    <w:p>
      <w:r>
        <w:rPr>
          <w:rFonts w:hint="eastAsia"/>
        </w:rPr>
        <w:t>答：每个4G卡都有流量套餐，出现这样的情况须核实下套餐流量，如有用完，要及时充值流量套餐。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8719C"/>
    <w:multiLevelType w:val="multilevel"/>
    <w:tmpl w:val="15B8719C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80391B"/>
    <w:multiLevelType w:val="multilevel"/>
    <w:tmpl w:val="4B8039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jQyNjg0NmYyMzNhMTU1MDdmODUxOTVjOWQ0NDMifQ=="/>
  </w:docVars>
  <w:rsids>
    <w:rsidRoot w:val="00000000"/>
    <w:rsid w:val="03DC6EC7"/>
    <w:rsid w:val="19925ACB"/>
    <w:rsid w:val="20751F4B"/>
    <w:rsid w:val="24E36BF9"/>
    <w:rsid w:val="2D473368"/>
    <w:rsid w:val="684673D6"/>
    <w:rsid w:val="72776275"/>
    <w:rsid w:val="7F9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1104</Characters>
  <Lines>0</Lines>
  <Paragraphs>0</Paragraphs>
  <TotalTime>0</TotalTime>
  <ScaleCrop>false</ScaleCrop>
  <LinksUpToDate>false</LinksUpToDate>
  <CharactersWithSpaces>1227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2022-08-05T02:51:11Z</dcterms:created>
  <dc:creator>力必拓</dc:creator>
  <cp:lastModifiedBy>18566931991</cp:lastModifiedBy>
  <dcterms:modified xsi:type="dcterms:W3CDTF">2022-08-05T02:58:30Z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74D68FFD36EA4C5397181DD8C7E99375</vt:lpwstr>
  </property>
</Properties>
</file>