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-904240</wp:posOffset>
            </wp:positionV>
            <wp:extent cx="7554595" cy="10909300"/>
            <wp:effectExtent l="0" t="0" r="8255" b="6350"/>
            <wp:wrapNone/>
            <wp:docPr id="1" name="图片 1" descr="中性规格书首页背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性规格书首页背景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90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6550025</wp:posOffset>
                </wp:positionV>
                <wp:extent cx="3578860" cy="962660"/>
                <wp:effectExtent l="0" t="0" r="2540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2460" y="7760335"/>
                          <a:ext cx="3578860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AFABAB" w:themeColor="background2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FABAB" w:themeColor="background2" w:themeShade="BF"/>
                                <w:sz w:val="36"/>
                                <w:szCs w:val="36"/>
                                <w:lang w:val="en-US" w:eastAsia="zh-CN"/>
                              </w:rPr>
                              <w:t>LBT-T300-GPW50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AFABAB" w:themeColor="background2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FABAB" w:themeColor="background2" w:themeShade="BF"/>
                                <w:sz w:val="36"/>
                                <w:szCs w:val="36"/>
                                <w:lang w:val="en-US" w:eastAsia="zh-CN"/>
                              </w:rPr>
                              <w:t>网关POE一体机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515.75pt;height:75.8pt;width:281.8pt;z-index:251660288;mso-width-relative:page;mso-height-relative:page;" fillcolor="#FFFFFF [3201]" filled="t" stroked="f" coordsize="21600,21600" o:gfxdata="UEsDBAoAAAAAAIdO4kAAAAAAAAAAAAAAAAAEAAAAZHJzL1BLAwQUAAAACACHTuJAhCBAu9cAAAAN&#10;AQAADwAAAGRycy9kb3ducmV2LnhtbE2Py07DMBBF90j8gzVI7FrbbVqqEKcLJLZI9LV2YxNH2OPI&#10;dp9fz7CC5cw9unOmWV+DZ2eb8hBRgZwKYBa7aAbsFey275MVsFw0Gu0jWgU3m2HdPj40ujbxgp/2&#10;vCk9oxLMtVbgShlrznPnbNB5GkeLlH3FFHShMfXcJH2h8uD5TIglD3pAuuD0aN+c7b43p6Dg0If7&#10;YS/H5EzwFX7cb9tdHJR6fpLiFVix1/IHw68+qUNLTsd4QpOZVzCRLxWhFIi5XAAjZFEtZ8COtJKr&#10;uQTeNvz/F+0PUEsDBBQAAAAIAIdO4kAHL1EWVwIAAJoEAAAOAAAAZHJzL2Uyb0RvYy54bWytVM1u&#10;EzEQviPxDpbvdPOfNOqmCq2CkCJaqSDOjtebtWR7jO1kNzwAvEFPXLjzXHkOxt5NWwqHHsjBGXsm&#10;38z3zUwuLhutyF44L8HktH/Wo0QYDoU025x++rh6M6PEB2YKpsCInB6Ep5eL168uajsXA6hAFcIR&#10;BDF+XtucViHYeZZ5XgnN/BlYYdBZgtMs4NVts8KxGtG1yga93iSrwRXWARfe4+t166QdonsJIJSl&#10;5OIa+E4LE1pUJxQLSMlX0nq6SNWWpeDhpiy9CETlFJmGdGIStDfxzBYXbL51zFaSdyWwl5TwjJNm&#10;0mDSB6hrFhjZOfkXlJbcgYcynHHQWUskKYIs+r1n2txVzIrEBaX29kF0//9g+Yf9rSOyyOmUEsM0&#10;Nvx4//3449fx5zcyjfLU1s8x6s5iXGjeQoNDc3r3+BhZN6XT8Rv5EPRPhoPRBBU+IOp00hsOx63O&#10;ogmEo384ns5mMYBjxPlkMEEbM2WPQNb58E6AJtHIqcM+JnnZfu1DG3oKiXk9KFmspFLp4rabK+XI&#10;nmHPV+nTof8RpgypY6njXkI2EH/fQiuDxUTeLb9ohWbTdGJsoDigFg7aYfKWryRWuWY+3DKH04PE&#10;cL/CDR6lAkwCnUVJBe7rv95jPDYVvZTUOI059V92zAlK1HuD7T7vj0YIG9JlNJ4O8OKeejZPPWan&#10;rwDJ93GTLU9mjA/qZJYO9Gdcw2XMii5mOObOaTiZV6HdEVxjLpbLFIQDa1lYmzvLI3SU2sByF6CU&#10;qSVRplabTj0c2dTUbr3iTjy9p6jHv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gQLvXAAAA&#10;DQEAAA8AAAAAAAAAAQAgAAAAIgAAAGRycy9kb3ducmV2LnhtbFBLAQIUABQAAAAIAIdO4kAHL1EW&#10;VwIAAJo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AFABAB" w:themeColor="background2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FABAB" w:themeColor="background2" w:themeShade="BF"/>
                          <w:sz w:val="36"/>
                          <w:szCs w:val="36"/>
                          <w:lang w:val="en-US" w:eastAsia="zh-CN"/>
                        </w:rPr>
                        <w:t>LBT-T300-GPW50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AFABAB" w:themeColor="background2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FABAB" w:themeColor="background2" w:themeShade="BF"/>
                          <w:sz w:val="36"/>
                          <w:szCs w:val="36"/>
                          <w:lang w:val="en-US" w:eastAsia="zh-CN"/>
                        </w:rPr>
                        <w:t>网关POE一体机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3BA86F"/>
          <w:sz w:val="22"/>
          <w:szCs w:val="28"/>
        </w:rPr>
      </w:pPr>
      <w:r>
        <w:rPr>
          <w:rFonts w:hint="eastAsia"/>
          <w:sz w:val="21"/>
          <w:lang w:val="en-US" w:eastAsia="zh-CN"/>
        </w:rPr>
        <w:t xml:space="preserve">                     </w:t>
      </w:r>
      <w:r>
        <w:rPr>
          <w:rFonts w:hint="eastAsia"/>
          <w:sz w:val="21"/>
          <w:vertAlign w:val="baseline"/>
          <w:lang w:val="en-US" w:eastAsia="zh-CN"/>
        </w:rPr>
        <w:t xml:space="preserve">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3BA86F"/>
          <w:sz w:val="22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-81915</wp:posOffset>
                </wp:positionV>
                <wp:extent cx="2540000" cy="51625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0" cy="516255"/>
                          <a:chOff x="5924" y="19254"/>
                          <a:chExt cx="4000" cy="813"/>
                        </a:xfrm>
                      </wpg:grpSpPr>
                      <pic:pic xmlns:pic="http://schemas.openxmlformats.org/drawingml/2006/picture">
                        <pic:nvPicPr>
                          <pic:cNvPr id="34" name="图片 34" descr="标题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4" y="19267"/>
                            <a:ext cx="4000" cy="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6706" y="19254"/>
                            <a:ext cx="2475" cy="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产品概述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35pt;margin-top:-6.45pt;height:40.65pt;width:200pt;z-index:251661312;mso-width-relative:page;mso-height-relative:page;" coordorigin="5924,19254" coordsize="4000,813" o:gfxdata="UEsDBAoAAAAAAIdO4kAAAAAAAAAAAAAAAAAEAAAAZHJzL1BLAwQUAAAACACHTuJABp56aNkAAAAK&#10;AQAADwAAAGRycy9kb3ducmV2LnhtbE2PTU/DMAyG70j8h8hI3LYkBcooTSc0AacJiQ0JcfNar63W&#10;OFWTtdu/J3CBmz8evX6cL0+2EyMNvnVsQM8VCOLSVS3XBj62L7MFCB+QK+wck4EzeVgWlxc5ZpWb&#10;+J3GTahFDGGfoYEmhD6T0pcNWfRz1xPH3d4NFkNsh1pWA04x3HYyUSqVFluOFxrsadVQedgcrYHX&#10;CaenG/08rg/71flre/f2udZkzPWVVo8gAp3CHww/+lEdiui0c0euvOgMJCq9j6iBmU4eQEQi/Z3s&#10;YrG4BVnk8v8LxTdQSwMEFAAAAAgAh07iQGE0o/deAwAAsgcAAA4AAABkcnMvZTJvRG9jLnhtbK1V&#10;XW8TORR9R9r/YPl9O0maj2bUKcq2tEKqIKKLeHY8nsxoZ2xjO03KM6K7bzwhpN2HhWf+ARL/hiL+&#10;xR57ZpK0ZQXsUqmTa9/r63PPPbb3766qkpwLYwslE9rd6VAiJFdpIecJffzr8c97lFjHZMpKJUVC&#10;L4Sldw9+urO/1LHoqVyVqTAESaSNlzqhuXM6jiLLc1Exu6O0kHBmylTMYWjmUWrYEtmrMup1OsNo&#10;qUyqjeLCWswe1U7aZDTfklBlWcHFkeKLSkhXZzWiZA4l2bzQlh4EtFkmuHuYZVY4UiYUlbrwxSaw&#10;Z/4bHeyzeG6YzgveQGDfAuFGTRUrJDZdpzpijpGFKW6lqgpulFWZ2+GqiupCAiOootu5wc2JUQsd&#10;apnHy7lek45G3WD9P6flD86nhhRpQseUSFah4Z/eP//48ncy9tws9TxGyInRZ3pqmol5PfLlrjJT&#10;+V8UQlaB1Ys1q2LlCMdkb9Dv4I8SDt+gO+wNBjXtPEdv/LLBuNenBN7uGMGt816z3q+uF+91d70z&#10;aveNPLw1Gl3wGP8NS7BusfR1bWKVWxgBzn02eT4t+NTUgw1TuwBbU/Xxzw+f/rgkfiIVlkNXV39f&#10;fn77+urNCw/U5/DL6iTMoztV/DdLpDrMmZyLidVQKOoOZV0Pj/zwGoJZWejjoiw94d7+sUeGmFhU&#10;MwElmPtpAMRi64xwPPcbZtj4EcDW/K8dAeUGmMdsoZQvaGO7ycNR3eRWIlstRq+3WwzSjHUnQlXE&#10;GwAHDGgPi9n5qW3QtCGQxgZAMDH0IsZNZVu6MLoljO86Pmc5014hPu2WKAatKK5eXV799Q4SILtB&#10;6E2cP0DErX5REHyg18//C1fDUWd480C0XPX6I2zlz9Jo739xxWKpvJxAN4tLSZYJHe4OOoHctQdn&#10;rZTgdQPWW241W2GZN2cqvUBhRqE3OKZW8+MCjTpl1k2ZwV2KSbw27iE+WamwiWosSnJlnn1p3sej&#10;R/BSssTdnFD7dMFwLEl5X6J7426/j7QuDPqDUQ8Ds+2ZbXvkojpUuP67AV0wfbwrWzMzqnqCR2ni&#10;d4WLSY69E+pa89DVLwYeNS4mkxCE61szdyrPNO6ZbkPaZOFUVgRVbrhp2IMCgxWucljX3ortcYja&#10;PLUH/wBQSwMECgAAAAAAh07iQAAAAAAAAAAAAAAAAAoAAABkcnMvbWVkaWEvUEsDBBQAAAAIAIdO&#10;4kDjEVDw/QUAAPgFAAAUAAAAZHJzL21lZGlhL2ltYWdlMS5wbmcB+AUH+olQTkcNChoKAAAADUlI&#10;RFIAAAM0AAAApAgDAAAAdiKbmwAAABl0RVh0U29mdHdhcmUAQWRvYmUgSW1hZ2VSZWFkeXHJZTwA&#10;AAMi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UzYgKFdpbmRvd3MpIiB4bXBNTTpJbnN0YW5jZUlEPSJ4bXAuaWlkOkIw&#10;RUI5RENBRjJDNzExRTdBMThGODRCRDEwMUU2NTFEIiB4bXBNTTpEb2N1bWVudElEPSJ4bXAuZGlk&#10;OkIwRUI5RENCRjJDNzExRTdBMThGODRCRDEwMUU2NTFEIj4gPHhtcE1NOkRlcml2ZWRGcm9tIHN0&#10;UmVmOmluc3RhbmNlSUQ9InhtcC5paWQ6QjBFQjlEQzhGMkM3MTFFN0ExOEY4NEJEMTAxRTY1MUQi&#10;IHN0UmVmOmRvY3VtZW50SUQ9InhtcC5kaWQ6QjBFQjlEQzlGMkM3MTFFN0ExOEY4NEJEMTAxRTY1&#10;MUQiLz4gPC9yZGY6RGVzY3JpcHRpb24+IDwvcmRmOlJERj4gPC94OnhtcG1ldGE+IDw/eHBhY2tl&#10;dCBlbmQ9InIiPz6B9CxxAAAABlBMVEU7qG/////odluxAAAAAnRSTlP/AOW3MEoAAAJMSURBVHja&#10;7NgBCoAgEERRu/+lu4BICyKz9v4NanyQjUdSqeEVSNBI0EjQSNBI0EiCRoJGgkaCRoJGEjQSNBI0&#10;EjQSNBI0kqCRoJGg2fE4Sg0aaATNNWh8PBgGGmgMA41toIHGNoKm+zZu3XH/AKCBRtBAI2igETTQ&#10;QAMNNNBAAw00ggYaQQONoIEGGmiggQYaaKCBBhpoBA00ggYaQQMNNNBAAw000EAjaKARNNAIGmig&#10;gQYaaKCBBhpooIFG0EAjaKARNNBAAw000EADDTSCBhpBA42ggQYaaKCBBhpooBE00Aia2dFbPD40&#10;ug1N8cBDI2iggQYaaKCBBhpooIEGGkEDjaCBRtBAAw000EADDTTQCBpoBE0VTfYy0KSj6XmqoBE0&#10;0EADTTQadxq500AjaKCBBhpooIEGGmiggQYaQQONoIFG0EADDTTQQAMNNNDoN2j6Bg00B04ZNIIG&#10;GmiggQYaaKCBBhpooBE00AgaaAQNNNBAAw000EADjaCBRtBAI2iggQYaaKCBBhpooIEGGkEDjaCB&#10;RtBAAw000EADDTTQCBpoBA00ggYaaKCBBhpooIEGGmigETTQCBpoBA000EADDTTQQAONoIFG0EAj&#10;aKCBBhpooIEGGmiggQYaQQONoIFG0EADDTTQQAMNNNAIGmgEDTSCBhpooIEGGmiggQYaaPLQyDDQ&#10;QGMYaGwDDTQx2yj3YgMNNIJGEjQSNBI0EjQSNJKgkaCRoJGgkaCRoJEEjQSNBI0EjQSNJGgkaCRo&#10;JGgkaCRoJH3rFWAAKvtQYn2JX88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DwNAABbQ29udGVudF9UeXBlc10ueG1s&#10;UEsBAhQACgAAAAAAh07iQAAAAAAAAAAAAAAAAAYAAAAAAAAAAAAQAAAACQsAAF9yZWxzL1BLAQIU&#10;ABQAAAAIAIdO4kCKFGY80QAAAJQBAAALAAAAAAAAAAEAIAAAAC0LAABfcmVscy8ucmVsc1BLAQIU&#10;AAoAAAAAAIdO4kAAAAAAAAAAAAAAAAAEAAAAAAAAAAAAEAAAAAAAAABkcnMvUEsBAhQACgAAAAAA&#10;h07iQAAAAAAAAAAAAAAAAAoAAAAAAAAAAAAQAAAAJwwAAGRycy9fcmVscy9QSwECFAAUAAAACACH&#10;TuJAqiYOvrYAAAAhAQAAGQAAAAAAAAABACAAAABPDAAAZHJzL19yZWxzL2Uyb0RvYy54bWwucmVs&#10;c1BLAQIUABQAAAAIAIdO4kAGnnpo2QAAAAoBAAAPAAAAAAAAAAEAIAAAACIAAABkcnMvZG93bnJl&#10;di54bWxQSwECFAAUAAAACACHTuJAYTSj914DAACyBwAADgAAAAAAAAABACAAAAAoAQAAZHJzL2Uy&#10;b0RvYy54bWxQSwECFAAKAAAAAACHTuJAAAAAAAAAAAAAAAAACgAAAAAAAAAAABAAAACyBAAAZHJz&#10;L21lZGlhL1BLAQIUABQAAAAIAIdO4kDjEVDw/QUAAPgFAAAUAAAAAAAAAAEAIAAAANoEAABkcnMv&#10;bWVkaWEvaW1hZ2UxLnBuZ1BLBQYAAAAACgAKAFICAABxDgAAAAA=&#10;">
                <o:lock v:ext="edit" aspectratio="f"/>
                <v:shape id="_x0000_s1026" o:spid="_x0000_s1026" o:spt="75" alt="标题框" type="#_x0000_t75" style="position:absolute;left:5924;top:19267;height:800;width:4000;" filled="f" o:preferrelative="t" stroked="f" coordsize="21600,21600" o:gfxdata="UEsDBAoAAAAAAIdO4kAAAAAAAAAAAAAAAAAEAAAAZHJzL1BLAwQUAAAACACHTuJAGgasE7wAAADb&#10;AAAADwAAAGRycy9kb3ducmV2LnhtbEWPS4sCMRCE78L+h9AL3pyMD1wZjcKKijdZXfDaTtqZWSed&#10;IYnPX28WBI9FVX1FTWY3U4sLOV9ZVtBNUhDEudUVFwp+d8vOCIQPyBpry6TgTh5m04/WBDNtr/xD&#10;l20oRISwz1BBGUKTSenzkgz6xDbE0TtaZzBE6QqpHV4j3NSyl6ZDabDiuFBiQ/OS8tP2bBQU9WHz&#10;teeV/N74x+jkFo/c4Z9S7c9uOgYR6Bbe4Vd7rRX0B/D/Jf4AO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GrB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6706;top:19254;height:780;width:247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产品概述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LBT-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T300-GPW50是一款基于全千兆网络接口设计，集网关功能、POE交换机功能、AC管理功能为一体的智慧网络设备。可统一管理AP产品并为其供电，用户无需额外购置AC和PoE设备，直接搭配AP产品即可组建无线网络，管理便捷，性价比高。采用企业级硬件平台，同时还支持Web认证、微信连Wi-Fi、PPTP、上网行为管理、防火墙、智能带宽控制等丰富的软件功能。同时可通过智能流量控制及智能QOS流控对用户上网行为进行管理；NXC2009E具备优良的策略带宽控制功能，并配备有七层防火墙模块，保护用户安全上网，适用于小微型企业、办公室、别墅等场景。</w: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113665</wp:posOffset>
                </wp:positionV>
                <wp:extent cx="2540000" cy="51625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0" cy="516255"/>
                          <a:chOff x="5924" y="19254"/>
                          <a:chExt cx="4000" cy="813"/>
                        </a:xfrm>
                      </wpg:grpSpPr>
                      <pic:pic xmlns:pic="http://schemas.openxmlformats.org/drawingml/2006/picture">
                        <pic:nvPicPr>
                          <pic:cNvPr id="11" name="图片 34" descr="标题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4" y="19267"/>
                            <a:ext cx="4000" cy="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35"/>
                        <wps:cNvSpPr txBox="1"/>
                        <wps:spPr>
                          <a:xfrm>
                            <a:off x="6706" y="19254"/>
                            <a:ext cx="2475" cy="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产品硬件特点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35pt;margin-top:8.95pt;height:40.65pt;width:200pt;z-index:251662336;mso-width-relative:page;mso-height-relative:page;" coordorigin="5924,19254" coordsize="4000,813" o:gfxdata="UEsDBAoAAAAAAIdO4kAAAAAAAAAAAAAAAAAEAAAAZHJzL1BLAwQUAAAACACHTuJAx/6qmdgAAAAJ&#10;AQAADwAAAGRycy9kb3ducmV2LnhtbE2PwU7DMAyG70i8Q2QkbixNERstTSc0AacJaRsS4pY1Xlut&#10;caoma7e3x3CBo/1/+v25WJ5dJ0YcQutJg5olIJAqb1uqNXzsXu8eQYRoyJrOE2q4YIBleX1VmNz6&#10;iTY4bmMtuIRCbjQ0Mfa5lKFq0Jkw8z0SZwc/OBN5HGppBzNxuetkmiRz6UxLfKExPa4arI7bk9Pw&#10;Npnp+V69jOvjYXX52j28f64Van17o5InEBHP8Q+GH31Wh5Kd9v5ENohOQ6rSBaMcLDIQDMx/F3sN&#10;WZaCLAv5/4PyG1BLAwQUAAAACACHTuJAhK5zxV4DAACyBwAADgAAAGRycy9lMm9Eb2MueG1srVVN&#10;b9w2EL0XyH8geI+1Wu+HLVgOtnZtBDCSRZyiZy5FrYRKJEtyveueizi55RQESA5pz/0HBfpv4qD/&#10;Io+UtLu2EzRNasDaIWc4fPPmkTx4sKorciGMLZVMabzTo0RIrrJSzlP649OT+3uUWMdkxiolRUov&#10;haUPDu99d7DUieirQlWZMARJpE2WOqWFczqJIssLUTO7o7SQcObK1MxhaOZRZtgS2esq6vd6o2ip&#10;TKaN4sJazB43TtpmNF+SUOV5ycWx4otaSNdkNaJiDiXZotSWHga0eS64e5znVjhSpRSVuvDFJrBn&#10;/hsdHrBkbpguSt5CYF8C4VZNNSslNl2nOmaOkYUp76SqS26UVbnb4aqOmkICI6gi7t3i5tSohQ61&#10;zJPlXK9JR6Nusf7Vafmji6khZZZStF2yGg3/8Ndv718+J3uem6WeJwg5NfpcT007MW9GvtxVbmr/&#10;i0LIKrB6uWZVrBzhmOwPBz38UcLhG8aj/nDY0M4L9MYvG+73B5TAG+8juHP+0K73q5vFe/Gud0bd&#10;vpGHt0ajS57gv2UJ1h2W/l2bWOUWRoBzn01eTEs+Nc1gw1Qcd1S9f/P3hxdXZBfoM2E5dHX97uqf&#10;P15f//7MA/U5/LImCfPozhT/2RKpjgom52JiNRSKukNZN8MjP7yBYFaV+qSsKk+4t//fI0NMIuqZ&#10;gBLMwywAYol1Rjhe+A1zbPwEYBv+146AcgPMY7ZQyie0sd3k0bhpcieRrRaj19stBmnGulOhauIN&#10;gAMGtIcl7OLMtmi6EEhjAyCYGHoR46ayHV0Y3RHGfzo+5wXTXiE+7ZYo+p0orl9dXb/9ExIgu0Ho&#10;bZw/QMStvlcQfKDXz3+Gq9G4N7p9IDqu+oPxsDkO471v4oolUnk5gW6WVJIsUzraHfYCuWsPzlol&#10;wesGrLfcarbCMm/OVHaJwoxCb3BMreYnJRp1xqybMoO7FJN4bdxjfPJKYRPVWpQUyvz6qXkfjx7B&#10;S8kSd3NK7S8LhmNJqocS3duPBwOkdWEwGI77GJhtz2zbIxf1kcL1j1MLdMH08a7qzNyo+ic8ShO/&#10;K1xMcuydUteZR655MfCocTGZhCBc35q5M3mucc/ELWmThVN5GVS54aZlDwoMVrjKYd14K7bHIWrz&#10;1B5+BFBLAwQKAAAAAACHTuJAAAAAAAAAAAAAAAAACgAAAGRycy9tZWRpYS9QSwMEFAAAAAgAh07i&#10;QOMRUPD9BQAA+AUAABQAAABkcnMvbWVkaWEvaW1hZ2UxLnBuZwH4BQf6iVBORw0KGgoAAAANSUhE&#10;UgAAAzQAAACkCAMAAAB2IpubAAAAGXRFWHRTb2Z0d2FyZQBBZG9iZSBJbWFnZVJlYWR5ccllPAAA&#10;AyJpVFh0WE1MOmNvbS5hZG9iZS54bXAAAAAAADw/eHBhY2tldCBiZWdpbj0i77u/IiBpZD0iVzVN&#10;ME1wQ2VoaUh6cmVTek5UY3prYzlkIj8+IDx4OnhtcG1ldGEgeG1sbnM6eD0iYWRvYmU6bnM6bWV0&#10;YS8iIHg6eG1wdGs9IkFkb2JlIFhNUCBDb3JlIDUuMy1jMDExIDY2LjE0NTY2MSwgMjAxMi8wMi8w&#10;Ni0xNDo1NjoyNy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ENTNiAoV2luZG93cykiIHhtcE1NOkluc3RhbmNlSUQ9InhtcC5paWQ6QjBF&#10;QjlEQ0FGMkM3MTFFN0ExOEY4NEJEMTAxRTY1MUQiIHhtcE1NOkRvY3VtZW50SUQ9InhtcC5kaWQ6&#10;QjBFQjlEQ0JGMkM3MTFFN0ExOEY4NEJEMTAxRTY1MUQiPiA8eG1wTU06RGVyaXZlZEZyb20gc3RS&#10;ZWY6aW5zdGFuY2VJRD0ieG1wLmlpZDpCMEVCOURDOEYyQzcxMUU3QTE4Rjg0QkQxMDFFNjUxRCIg&#10;c3RSZWY6ZG9jdW1lbnRJRD0ieG1wLmRpZDpCMEVCOURDOUYyQzcxMUU3QTE4Rjg0QkQxMDFFNjUx&#10;RCIvPiA8L3JkZjpEZXNjcmlwdGlvbj4gPC9yZGY6UkRGPiA8L3g6eG1wbWV0YT4gPD94cGFja2V0&#10;IGVuZD0iciI/PoH0LHEAAAAGUExURTuob////+h2W7EAAAACdFJOU/8A5bcwSgAAAkxJREFUeNrs&#10;2AEKgCAQRFG7/6W7gEgLIrP2/g1qfJCNR1Kp4RVI0EjQSNBI0EjQSIJGgkaCRoJGgkYSNBI0EjQS&#10;NBI0EjSSoJGgkaDZ8ThKDRpoBM01aHw8GAYaaAwDjW2ggcY2gqb7Nm7dcf8AoIFG0EAjaKARNNBA&#10;Aw000EADDTSCBhpBA42ggQYaaKCBBhpooIEGGmgEDTSCBhpBAw000EADDTTQQCNooBE00AgaaKCB&#10;BhpooIEGGmiggUbQQCNooBE00EADDTTQQAMNNIIGGkEDjaCBBhpooIEGGmigETTQCJrZ0Vs8PjS6&#10;DU3xwEMjaKCBBhpooIEGGmiggQYaQQONoIFG0EADDTTQQAMNNNAIGmgETRVN9jLQpKPpeaqgETTQ&#10;QANNNBp3GrnTQCNooIEGGmiggQYaaKCBBhpBA42ggUbQQAMNNNBAAw000Og3aPoGDTQHThk0ggYa&#10;aKCBBhpooIEGGmigETTQCBpoBA000EADDTTQQAONoIFG0EAjaKCBBhpooIEGGmiggQYaQQONoIFG&#10;0EADDTTQQAMNNNAIGmgEDTSCBhpooIEGGmiggQYaaKARNNAIGmgEDTTQQAMNNNBAA42ggUbQQCNo&#10;oIEGGmiggQYaaKCBBhpBA42ggUbQQAMNNNBAAw000AgaaAQNNIIGGmiggQYaaKCBBhpo8tDIMNBA&#10;YxhobAMNNDHbKPdiAw00gkYSNBI0EjQSNBI0kqCRoJGgkaCRoJGgkQSNBI0EjQSNBI0kaCRoJGgk&#10;aCRoJGgkfesVYAAq+1BifYlfz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Ow0AAFtDb250ZW50X1R5cGVzXS54bWxQ&#10;SwECFAAKAAAAAACHTuJAAAAAAAAAAAAAAAAABgAAAAAAAAAAABAAAAAICwAAX3JlbHMvUEsBAhQA&#10;FAAAAAgAh07iQIoUZjzRAAAAlAEAAAsAAAAAAAAAAQAgAAAALAsAAF9yZWxzLy5yZWxzUEsBAhQA&#10;CgAAAAAAh07iQAAAAAAAAAAAAAAAAAQAAAAAAAAAAAAQAAAAAAAAAGRycy9QSwECFAAKAAAAAACH&#10;TuJAAAAAAAAAAAAAAAAACgAAAAAAAAAAABAAAAAmDAAAZHJzL19yZWxzL1BLAQIUABQAAAAIAIdO&#10;4kCqJg6+tgAAACEBAAAZAAAAAAAAAAEAIAAAAE4MAABkcnMvX3JlbHMvZTJvRG9jLnhtbC5yZWxz&#10;UEsBAhQAFAAAAAgAh07iQMf+qpnYAAAACQEAAA8AAAAAAAAAAQAgAAAAIgAAAGRycy9kb3ducmV2&#10;LnhtbFBLAQIUABQAAAAIAIdO4kCErnPFXgMAALIHAAAOAAAAAAAAAAEAIAAAACcBAABkcnMvZTJv&#10;RG9jLnhtbFBLAQIUAAoAAAAAAIdO4kAAAAAAAAAAAAAAAAAKAAAAAAAAAAAAEAAAALEEAABkcnMv&#10;bWVkaWEvUEsBAhQAFAAAAAgAh07iQOMRUPD9BQAA+AUAABQAAAAAAAAAAQAgAAAA2QQAAGRycy9t&#10;ZWRpYS9pbWFnZTEucG5nUEsFBgAAAAAKAAoAUgIAAHAOAAAAAA==&#10;">
                <o:lock v:ext="edit" aspectratio="f"/>
                <v:shape id="图片 34" o:spid="_x0000_s1026" o:spt="75" alt="标题框" type="#_x0000_t75" style="position:absolute;left:5924;top:19267;height:800;width:4000;" filled="f" o:preferrelative="t" stroked="f" coordsize="21600,21600" o:gfxdata="UEsDBAoAAAAAAIdO4kAAAAAAAAAAAAAAAAAEAAAAZHJzL1BLAwQUAAAACACHTuJAQcRT67kAAADb&#10;AAAADwAAAGRycy9kb3ducmV2LnhtbEVPS4vCMBC+L/gfwgje1rQeXKmmBUXFm6wreB2bsa02k5LE&#10;5683Cwt7m4/vObPiYVpxI+cbywrSYQKCuLS64UrB/mf1OQHhA7LG1jIpeJKHIu99zDDT9s7fdNuF&#10;SsQQ9hkqqEPoMil9WZNBP7QdceRO1hkMEbpKaof3GG5aOUqSsTTYcGyosaNFTeVldzUKqva4/Trw&#10;Ws63/jW5uOWrdHhWatBPkymIQI/wL/5zb3Scn8LvL/EAmb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EU+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文本框 35" o:spid="_x0000_s1026" o:spt="202" type="#_x0000_t202" style="position:absolute;left:6706;top:19254;height:780;width:2475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产品硬件特点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3BA86F"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内置AC+PoE功能，简化无线组网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eastAsia="zh-CN"/>
        </w:rPr>
        <w:t>内置AC（无线控制器）功能，既是路由器又是无线控制器，能统一管理</w:t>
      </w: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6A6A6" w:themeColor="background1" w:themeShade="A6"/>
          <w:lang w:eastAsia="zh-CN"/>
        </w:rPr>
        <w:t>台AP产品，组建无线网络；可自动发现网络中的 AP，并对AP进行统一配置和管理，实现AP零配置接入，即插即用，同时支持AP状态监控、AP升级和定时重启，维护简便。所有LAN口均支持标准PoE供电，符合IEEE802.3af/at标准，单口最大输出功率30W。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智能流量控制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通过分析网络活动中主机的各种情况，对宽带进行调整，智能分配宽带，网络繁忙时小包优先，保障用户整体顺畅上网，人少多用，人多好用。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智能QOS流控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T300-GPW50能够对每个连接用户进行下载大数据包限速，防止用户过大下载时影响整个网络流畅度。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强大的优化能力及无缝漫游功能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在无线WiFi覆盖场景内，通过T300-GPW50的无缝漫游功能，让用户在多AP之间移动不掉线，不用重新登录连接信号，稳定上网。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负载均衡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用户端会自动选择信号强的AP进行接入上网，这样就导致个别的AP承载量太大。通过负载均衡处理后，可以让闲下来的AP去帮助繁忙的AP工作，把用户平均分配，共同承担任务实现负载均衡，上网不再卡机。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强大的云端管理功能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免费的云平台，让您实时远程控制设备，还可进行认证管理、广告管理、数据详情等业务管理；轻松关注微信公众号即可实现设备异常主动告警功能。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强大的广告营销功能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支持微信认证功能，企业认证公众号强制关注上网；商家微信公众号吸粉神器，方便快速二次推广；通过云端广告认证自定义广告页面，轻松推送广告海报信息。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专业化的开发团队、与时俱进持续升级更新的应用特征协议库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专业化的开发团队让我们的产品系列做到实时更新维护，在使用中持续升级更新应用特征协议库，即使在不断更新中的非业务应用以及变换更新快的P2P应用中也能做到准确识别，实时监控。定期的应用协议更新，保证用户的投资能得到最大程度的保值增值，从而增加应用协议的识别数量，使得协议识别率保持在国内的一流程度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2"/>
          <w:szCs w:val="22"/>
          <w:lang w:val="en-US" w:eastAsia="zh-CN"/>
        </w:rPr>
        <w:t>永不停歇的产品功能更新及性能优化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right="0" w:rightChars="0"/>
        <w:jc w:val="both"/>
        <w:textAlignment w:val="center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  <w:r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  <w:t>秉持工匠精神的研发团队一直永不停歇的功能更新，简单、高效地满足各种网络环境需求；精雕细琢的性能优化，确保提供最优质的网络产品，提升用户体验。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6A6A6" w:themeColor="background1" w:themeShade="A6"/>
          <w:lang w:val="en-US" w:eastAsia="zh-CN"/>
        </w:rPr>
      </w:pPr>
    </w:p>
    <w:p/>
    <w:tbl>
      <w:tblPr>
        <w:tblStyle w:val="4"/>
        <w:tblW w:w="9968" w:type="dxa"/>
        <w:jc w:val="center"/>
        <w:tblBorders>
          <w:top w:val="single" w:color="E7E6E6" w:themeColor="background2" w:sz="8" w:space="0"/>
          <w:left w:val="single" w:color="E7E6E6" w:themeColor="background2" w:sz="8" w:space="0"/>
          <w:bottom w:val="single" w:color="E7E6E6" w:themeColor="background2" w:sz="8" w:space="0"/>
          <w:right w:val="single" w:color="E7E6E6" w:themeColor="background2" w:sz="8" w:space="0"/>
          <w:insideH w:val="single" w:color="E7E6E6" w:themeColor="background2" w:sz="8" w:space="0"/>
          <w:insideV w:val="single" w:color="E7E6E6" w:themeColor="background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7364"/>
      </w:tblGrid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968" w:type="dxa"/>
            <w:gridSpan w:val="2"/>
            <w:tcBorders>
              <w:tl2br w:val="nil"/>
              <w:tr2bl w:val="nil"/>
            </w:tcBorders>
            <w:shd w:val="clear" w:color="auto" w:fill="00B05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硬件配置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主芯片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MTK7621+RTL8370MB+RTL8211FS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主   频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880MHz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Memory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256MB DDR RAM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Flash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16MB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接    口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LAN: 4*10/100/1000Mbps自适应POE 802.3af/at供电网络接口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WAN：1*10/100/1000Mbps自适应网络接口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按    钮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1*Reset 长按15秒恢复出厂设置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指 示 灯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Run、Power、4*POE供电状态指示灯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电    源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 xml:space="preserve"> AC 100-240V～50/60Hz  整机功耗最大60W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工作环境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温度：-20℃～+50℃（工作），-40℃ ～+70℃（储存）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湿度（非凝结）：5％～90％（工作），5％～95％（储存）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产品尺寸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  <w:lang w:val="en-US" w:eastAsia="zh-CN"/>
              </w:rPr>
              <w:t>152*233*45</w:t>
            </w: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产品重量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0.9KG</w:t>
            </w:r>
          </w:p>
        </w:tc>
      </w:tr>
    </w:tbl>
    <w:p/>
    <w:tbl>
      <w:tblPr>
        <w:tblStyle w:val="4"/>
        <w:tblW w:w="9955" w:type="dxa"/>
        <w:jc w:val="center"/>
        <w:tblBorders>
          <w:top w:val="single" w:color="E7E6E6" w:themeColor="background2" w:sz="8" w:space="0"/>
          <w:left w:val="single" w:color="E7E6E6" w:themeColor="background2" w:sz="8" w:space="0"/>
          <w:bottom w:val="single" w:color="E7E6E6" w:themeColor="background2" w:sz="8" w:space="0"/>
          <w:right w:val="single" w:color="E7E6E6" w:themeColor="background2" w:sz="8" w:space="0"/>
          <w:insideH w:val="single" w:color="E7E6E6" w:themeColor="background2" w:sz="8" w:space="0"/>
          <w:insideV w:val="single" w:color="E7E6E6" w:themeColor="background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7364"/>
      </w:tblGrid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55" w:type="dxa"/>
            <w:gridSpan w:val="2"/>
            <w:tcBorders>
              <w:tl2br w:val="nil"/>
              <w:tr2bl w:val="nil"/>
            </w:tcBorders>
            <w:shd w:val="clear" w:color="auto" w:fill="00B05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软件特性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管理AP数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16个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带 机 量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700人以内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管理方式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中文WEB远程管理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网    络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textAlignment w:val="center"/>
              <w:rPr>
                <w:rFonts w:hint="eastAsia" w:ascii="微软雅黑" w:hAnsi="微软雅黑" w:eastAsia="微软雅黑" w:cs="微软雅黑"/>
                <w:color w:val="72717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727172"/>
                <w:szCs w:val="21"/>
              </w:rPr>
              <w:t xml:space="preserve">WAN：PPPOE/静态IP/动态获取   </w:t>
            </w:r>
          </w:p>
          <w:p>
            <w:pPr>
              <w:snapToGrid w:val="0"/>
              <w:spacing w:line="440" w:lineRule="exact"/>
              <w:textAlignment w:val="center"/>
              <w:rPr>
                <w:rFonts w:hint="eastAsia" w:ascii="微软雅黑" w:hAnsi="微软雅黑" w:eastAsia="微软雅黑" w:cs="微软雅黑"/>
                <w:color w:val="72717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727172"/>
                <w:szCs w:val="21"/>
              </w:rPr>
              <w:t>LAN：基于端口的IP地址段配置、DHCP服务器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27172"/>
                <w:szCs w:val="21"/>
              </w:rPr>
              <w:t>IP组/静态路由/端口映射/网络诊断/静态IP分配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无线管理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AP管理/Radio状态/WLAN配置/无线用户/防终端粘滞/无线优化/调试功能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用户认证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基于IP地址段的本地认证、云端认证、本地MAC地址白名单/IP地址白名单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本地认证：自动认证、Portal认证（web认证、微信认证）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云端认证：微信认证、一键上网、密码认证、短信认证、WEB认证，广告推送，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MAC地址白名单、MAC地址黑名单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WEB认证用户管理、云端账号绑定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应用控制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基于时间组、IP组用户行为控制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免控制IP/MAC列表、禁止上网IP/MAC列表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控制日志、行为管理规则库在线升级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流量控制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总出口带宽配置</w:t>
            </w:r>
          </w:p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基于IP地址段的共享上传、共享下载及单IP的单机上传、单机下载的带宽控制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系    统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时区时间配置、登录密码修改、备份/恢复 系统设置</w:t>
            </w:r>
          </w:p>
        </w:tc>
      </w:tr>
      <w:tr>
        <w:tblPrEx>
          <w:tblBorders>
            <w:top w:val="single" w:color="E7E6E6" w:themeColor="background2" w:sz="8" w:space="0"/>
            <w:left w:val="single" w:color="E7E6E6" w:themeColor="background2" w:sz="8" w:space="0"/>
            <w:bottom w:val="single" w:color="E7E6E6" w:themeColor="background2" w:sz="8" w:space="0"/>
            <w:right w:val="single" w:color="E7E6E6" w:themeColor="background2" w:sz="8" w:space="0"/>
            <w:insideH w:val="single" w:color="E7E6E6" w:themeColor="background2" w:sz="8" w:space="0"/>
            <w:insideV w:val="single" w:color="E7E6E6" w:themeColor="background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系统更新</w:t>
            </w:r>
          </w:p>
        </w:tc>
        <w:tc>
          <w:tcPr>
            <w:tcW w:w="73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基于WEB浏览器本地更新、在线更新</w:t>
            </w:r>
          </w:p>
        </w:tc>
      </w:tr>
    </w:tbl>
    <w:p/>
    <w:p/>
    <w:p/>
    <w:p/>
    <w:p/>
    <w:p/>
    <w:p/>
    <w:p/>
    <w:sectPr>
      <w:headerReference r:id="rId3" w:type="default"/>
      <w:pgSz w:w="11906" w:h="16838"/>
      <w:pgMar w:top="10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-1149985</wp:posOffset>
          </wp:positionH>
          <wp:positionV relativeFrom="page">
            <wp:posOffset>-13970</wp:posOffset>
          </wp:positionV>
          <wp:extent cx="7559040" cy="10722610"/>
          <wp:effectExtent l="0" t="0" r="3810" b="2540"/>
          <wp:wrapNone/>
          <wp:docPr id="16" name="图片 16" descr="中性规格书内页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中性规格书内页背景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2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EDAB2"/>
    <w:multiLevelType w:val="singleLevel"/>
    <w:tmpl w:val="0A4EDAB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00B05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jQyNjg0NmYyMzNhMTU1MDdmODUxOTVjOWQ0NDMifQ=="/>
  </w:docVars>
  <w:rsids>
    <w:rsidRoot w:val="7B162102"/>
    <w:rsid w:val="023357C5"/>
    <w:rsid w:val="045E492B"/>
    <w:rsid w:val="076428AB"/>
    <w:rsid w:val="0DE74229"/>
    <w:rsid w:val="10F8025B"/>
    <w:rsid w:val="16773E8E"/>
    <w:rsid w:val="1BFF08B2"/>
    <w:rsid w:val="37EC3F6C"/>
    <w:rsid w:val="39262878"/>
    <w:rsid w:val="40685ABA"/>
    <w:rsid w:val="47495723"/>
    <w:rsid w:val="49612E8A"/>
    <w:rsid w:val="50840436"/>
    <w:rsid w:val="52A06745"/>
    <w:rsid w:val="6D535020"/>
    <w:rsid w:val="6DCE6B0B"/>
    <w:rsid w:val="71905285"/>
    <w:rsid w:val="7B162102"/>
    <w:rsid w:val="7D3F3AE6"/>
    <w:rsid w:val="7DC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1586</Words>
  <Characters>1908</Characters>
  <Lines>0</Lines>
  <Paragraphs>0</Paragraphs>
  <TotalTime>9</TotalTime>
  <ScaleCrop>false</ScaleCrop>
  <LinksUpToDate>false</LinksUpToDate>
  <CharactersWithSpaces>2037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2018-09-11T03:21:00Z</dcterms:created>
  <dc:creator>宇心</dc:creator>
  <cp:lastModifiedBy>18566931991</cp:lastModifiedBy>
  <dcterms:modified xsi:type="dcterms:W3CDTF">2022-11-25T07:28:55Z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1D0598400CF34124A37ADE8A43321D88</vt:lpwstr>
  </property>
</Properties>
</file>