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F19C" w14:textId="59B2F8D3" w:rsidR="009956CB" w:rsidRPr="004E448A" w:rsidRDefault="000377E6" w:rsidP="00831A66">
      <w:pPr>
        <w:jc w:val="left"/>
        <w:rPr>
          <w:rFonts w:ascii="Arial" w:hAnsi="Arial" w:cs="Arial"/>
        </w:rPr>
      </w:pPr>
      <w:bookmarkStart w:id="0" w:name="_GoBack"/>
      <w:bookmarkEnd w:id="0"/>
      <w:r w:rsidRPr="004E448A">
        <w:rPr>
          <w:rFonts w:ascii="Arial" w:hAnsi="Arial" w:cs="Arial"/>
          <w:noProof/>
        </w:rPr>
        <mc:AlternateContent>
          <mc:Choice Requires="wps">
            <w:drawing>
              <wp:anchor distT="45720" distB="45720" distL="114300" distR="114300" simplePos="0" relativeHeight="251663360" behindDoc="0" locked="0" layoutInCell="1" allowOverlap="1" wp14:anchorId="10ACC7BE" wp14:editId="13FCEB5B">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headEnd/>
                          <a:tailEnd/>
                        </a:ln>
                      </wps:spPr>
                      <wps:txbx>
                        <w:txbxContent>
                          <w:p w14:paraId="735E4C33" w14:textId="68B1FB80" w:rsidR="004D45F1" w:rsidRDefault="004D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C7BE" id="_x0000_t202" coordsize="21600,21600" o:spt="202" path="m,l,21600r21600,l21600,xe">
                <v:stroke joinstyle="miter"/>
                <v:path gradientshapeok="t" o:connecttype="rect"/>
              </v:shapetype>
              <v:shape id="文本框 2" o:spid="_x0000_s1026" type="#_x0000_t202" style="position:absolute;margin-left:16pt;margin-top:14.4pt;width:67.2pt;height: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" stroked="f">
                <v:textbox>
                  <w:txbxContent>
                    <w:p w14:paraId="735E4C33" w14:textId="68B1FB80" w:rsidR="004D45F1" w:rsidRDefault="004D45F1"/>
                  </w:txbxContent>
                </v:textbox>
                <w10:wrap type="square" anchorx="margin"/>
              </v:shape>
            </w:pict>
          </mc:Fallback>
        </mc:AlternateContent>
      </w:r>
    </w:p>
    <w:p w14:paraId="436F0446" w14:textId="5A7555AE" w:rsidR="009956CB" w:rsidRPr="00542DEF" w:rsidRDefault="00AB765C" w:rsidP="00542DEF">
      <w:pPr>
        <w:spacing w:before="58"/>
        <w:ind w:right="592"/>
        <w:jc w:val="left"/>
        <w:rPr>
          <w:rFonts w:ascii="Arial" w:eastAsiaTheme="minorHAnsi" w:hAnsi="Arial" w:cs="Arial"/>
          <w:b/>
          <w:bCs/>
          <w:sz w:val="48"/>
          <w:szCs w:val="48"/>
        </w:rPr>
      </w:pPr>
      <w:r>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LBTR11F</w:t>
      </w:r>
      <w:r w:rsidR="003534A2">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Series</w:t>
      </w:r>
      <w:r w:rsidR="009956CB" w:rsidRPr="004E448A">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4E448A">
        <w:rPr>
          <w:rFonts w:ascii="Arial" w:eastAsiaTheme="minorHAnsi" w:hAnsi="Arial" w:cs="Arial"/>
          <w:b/>
          <w:bCs/>
          <w:color w:val="F7AC00"/>
          <w:sz w:val="48"/>
          <w:szCs w:val="48"/>
        </w:rPr>
        <w:t xml:space="preserve"> </w:t>
      </w:r>
    </w:p>
    <w:p w14:paraId="71947539" w14:textId="71125657" w:rsidR="00542DEF" w:rsidRPr="00542DEF" w:rsidRDefault="00542DEF" w:rsidP="009956CB">
      <w:pPr>
        <w:pStyle w:val="a9"/>
        <w:jc w:val="both"/>
        <w:rPr>
          <w:rFonts w:eastAsiaTheme="minorHAnsi"/>
          <w:b/>
          <w:bCs/>
          <w:color w:val="595959" w:themeColor="text1" w:themeTint="A6"/>
          <w:spacing w:val="-5"/>
          <w:sz w:val="32"/>
          <w:szCs w:val="32"/>
          <w:lang w:eastAsia="zh-CN"/>
        </w:rPr>
      </w:pPr>
      <w:r w:rsidRPr="00542DEF">
        <w:rPr>
          <w:rFonts w:eastAsiaTheme="minorHAnsi"/>
          <w:b/>
          <w:bCs/>
          <w:color w:val="595959" w:themeColor="text1" w:themeTint="A6"/>
          <w:spacing w:val="-5"/>
          <w:sz w:val="32"/>
          <w:szCs w:val="32"/>
          <w:lang w:eastAsia="zh-CN"/>
        </w:rPr>
        <w:t xml:space="preserve">10/100Base-TX to 100Base-FX Industrial Media Converter </w:t>
      </w:r>
    </w:p>
    <w:p w14:paraId="7BD5402C" w14:textId="77777777" w:rsidR="00247381" w:rsidRDefault="00247381" w:rsidP="009956CB">
      <w:pPr>
        <w:pStyle w:val="a9"/>
        <w:jc w:val="both"/>
        <w:rPr>
          <w:rFonts w:eastAsiaTheme="minorEastAsia"/>
          <w:sz w:val="20"/>
          <w:lang w:eastAsia="zh-CN"/>
        </w:rPr>
      </w:pPr>
    </w:p>
    <w:p w14:paraId="1503C7FA" w14:textId="4DF10855" w:rsidR="009956CB" w:rsidRDefault="00D964D1" w:rsidP="009956CB">
      <w:pPr>
        <w:pStyle w:val="a9"/>
        <w:jc w:val="both"/>
        <w:rPr>
          <w:rFonts w:eastAsiaTheme="minorEastAsia"/>
          <w:sz w:val="20"/>
          <w:lang w:eastAsia="zh-CN"/>
        </w:rPr>
      </w:pPr>
      <w:r w:rsidRPr="004E448A">
        <w:rPr>
          <w:noProof/>
          <w:lang w:eastAsia="zh-CN"/>
        </w:rPr>
        <mc:AlternateContent>
          <mc:Choice Requires="wpg">
            <w:drawing>
              <wp:anchor distT="0" distB="0" distL="114300" distR="114300" simplePos="0" relativeHeight="251665408" behindDoc="0" locked="0" layoutInCell="1" allowOverlap="1" wp14:anchorId="5976D030" wp14:editId="6EFA2E2B">
                <wp:simplePos x="0" y="0"/>
                <wp:positionH relativeFrom="page">
                  <wp:posOffset>4246418</wp:posOffset>
                </wp:positionH>
                <wp:positionV relativeFrom="paragraph">
                  <wp:posOffset>479367</wp:posOffset>
                </wp:positionV>
                <wp:extent cx="3336925" cy="8077200"/>
                <wp:effectExtent l="0" t="0" r="0" b="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8077200"/>
                          <a:chOff x="6828" y="1925"/>
                          <a:chExt cx="4763" cy="12416"/>
                        </a:xfrm>
                      </wpg:grpSpPr>
                      <wps:wsp>
                        <wps:cNvPr id="295" name="Freeform 3"/>
                        <wps:cNvSpPr>
                          <a:spLocks/>
                        </wps:cNvSpPr>
                        <wps:spPr bwMode="auto">
                          <a:xfrm>
                            <a:off x="6828" y="1925"/>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99" y="2427"/>
                            <a:ext cx="3883" cy="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0377E6" w:rsidRDefault="009956CB" w:rsidP="009956CB">
                              <w:pPr>
                                <w:spacing w:line="223" w:lineRule="exact"/>
                                <w:ind w:left="-1" w:right="3421"/>
                                <w:jc w:val="center"/>
                                <w:rPr>
                                  <w:b/>
                                  <w:bCs/>
                                  <w:color w:val="005EA6"/>
                                  <w:sz w:val="20"/>
                                </w:rPr>
                              </w:pPr>
                              <w:bookmarkStart w:id="1" w:name="_Hlk72766732"/>
                              <w:bookmarkEnd w:id="1"/>
                              <w:r w:rsidRPr="000377E6">
                                <w:rPr>
                                  <w:b/>
                                  <w:bCs/>
                                  <w:color w:val="005EA6"/>
                                  <w:sz w:val="20"/>
                                </w:rPr>
                                <w:t>Interface</w:t>
                              </w:r>
                            </w:p>
                            <w:p w14:paraId="326EA5B1" w14:textId="17F413C8"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1-port 10/100Base-T</w:t>
                              </w:r>
                              <w:r w:rsidRPr="00E03160">
                                <w:rPr>
                                  <w:rFonts w:ascii="Arial" w:hAnsi="Arial" w:cs="Arial" w:hint="eastAsia"/>
                                  <w:spacing w:val="-3"/>
                                  <w:sz w:val="18"/>
                                  <w:szCs w:val="28"/>
                                </w:rPr>
                                <w:t xml:space="preserve">x </w:t>
                              </w:r>
                              <w:r w:rsidRPr="00E03160">
                                <w:rPr>
                                  <w:rFonts w:ascii="Arial" w:hAnsi="Arial" w:cs="Arial"/>
                                  <w:spacing w:val="-3"/>
                                  <w:sz w:val="18"/>
                                  <w:szCs w:val="28"/>
                                </w:rPr>
                                <w:t>RJ-45</w:t>
                              </w:r>
                              <w:r>
                                <w:rPr>
                                  <w:rFonts w:ascii="Arial" w:hAnsi="Arial" w:cs="Arial"/>
                                  <w:spacing w:val="-3"/>
                                  <w:sz w:val="18"/>
                                  <w:szCs w:val="28"/>
                                </w:rPr>
                                <w:t xml:space="preserve"> </w:t>
                              </w:r>
                              <w:r w:rsidRPr="00E03160">
                                <w:rPr>
                                  <w:rFonts w:ascii="Arial" w:hAnsi="Arial" w:cs="Arial"/>
                                  <w:spacing w:val="-3"/>
                                  <w:sz w:val="18"/>
                                  <w:szCs w:val="28"/>
                                </w:rPr>
                                <w:t>with</w:t>
                              </w:r>
                              <w:r w:rsidRPr="00E03160">
                                <w:rPr>
                                  <w:rFonts w:ascii="Arial" w:hAnsi="Arial" w:cs="Arial" w:hint="eastAsia"/>
                                  <w:spacing w:val="-3"/>
                                  <w:sz w:val="18"/>
                                  <w:szCs w:val="28"/>
                                </w:rPr>
                                <w:t xml:space="preserve"> </w:t>
                              </w:r>
                              <w:r w:rsidRPr="00E03160">
                                <w:rPr>
                                  <w:rFonts w:ascii="Arial" w:hAnsi="Arial" w:cs="Arial"/>
                                  <w:spacing w:val="-3"/>
                                  <w:sz w:val="18"/>
                                  <w:szCs w:val="28"/>
                                </w:rPr>
                                <w:t>auto</w:t>
                              </w:r>
                              <w:r w:rsidRPr="00E03160">
                                <w:rPr>
                                  <w:rFonts w:ascii="Arial" w:hAnsi="Arial" w:cs="Arial" w:hint="eastAsia"/>
                                  <w:spacing w:val="-3"/>
                                  <w:sz w:val="18"/>
                                  <w:szCs w:val="28"/>
                                </w:rPr>
                                <w:t xml:space="preserve"> </w:t>
                              </w:r>
                              <w:r w:rsidRPr="00E03160">
                                <w:rPr>
                                  <w:rFonts w:ascii="Arial" w:hAnsi="Arial" w:cs="Arial"/>
                                  <w:spacing w:val="-3"/>
                                  <w:sz w:val="18"/>
                                  <w:szCs w:val="28"/>
                                </w:rPr>
                                <w:t xml:space="preserve"> negotiation</w:t>
                              </w:r>
                              <w:r>
                                <w:rPr>
                                  <w:rFonts w:ascii="Arial" w:hAnsi="Arial" w:cs="Arial"/>
                                  <w:spacing w:val="-3"/>
                                  <w:sz w:val="18"/>
                                  <w:szCs w:val="28"/>
                                </w:rPr>
                                <w:t xml:space="preserve"> </w:t>
                              </w:r>
                              <w:r w:rsidRPr="00E03160">
                                <w:rPr>
                                  <w:rFonts w:ascii="Arial" w:hAnsi="Arial" w:cs="Arial"/>
                                  <w:spacing w:val="-3"/>
                                  <w:sz w:val="18"/>
                                  <w:szCs w:val="28"/>
                                </w:rPr>
                                <w:t>and</w:t>
                              </w:r>
                              <w:r w:rsidRPr="00E03160">
                                <w:rPr>
                                  <w:rFonts w:ascii="Arial" w:hAnsi="Arial" w:cs="Arial" w:hint="eastAsia"/>
                                  <w:spacing w:val="-3"/>
                                  <w:sz w:val="18"/>
                                  <w:szCs w:val="28"/>
                                </w:rPr>
                                <w:t xml:space="preserve"> </w:t>
                              </w:r>
                              <w:r w:rsidRPr="00E03160">
                                <w:rPr>
                                  <w:rFonts w:ascii="Arial" w:hAnsi="Arial" w:cs="Arial"/>
                                  <w:spacing w:val="-3"/>
                                  <w:sz w:val="18"/>
                                  <w:szCs w:val="28"/>
                                </w:rPr>
                                <w:t xml:space="preserve">auto-MDI/ MDI-X </w:t>
                              </w:r>
                              <w:r w:rsidRPr="00E03160">
                                <w:rPr>
                                  <w:rFonts w:ascii="Arial" w:hAnsi="Arial" w:cs="Arial" w:hint="eastAsia"/>
                                  <w:spacing w:val="-3"/>
                                  <w:sz w:val="18"/>
                                  <w:szCs w:val="28"/>
                                </w:rPr>
                                <w:t xml:space="preserve"> </w:t>
                              </w:r>
                              <w:r w:rsidRPr="00E03160">
                                <w:rPr>
                                  <w:rFonts w:ascii="Arial" w:hAnsi="Arial" w:cs="Arial"/>
                                  <w:spacing w:val="-3"/>
                                  <w:sz w:val="18"/>
                                  <w:szCs w:val="28"/>
                                </w:rPr>
                                <w:t>function</w:t>
                              </w:r>
                            </w:p>
                            <w:p w14:paraId="59D7512D" w14:textId="09A78D84"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w:t>
                              </w:r>
                              <w:r w:rsidRPr="00E03160">
                                <w:rPr>
                                  <w:rFonts w:ascii="Arial" w:hAnsi="Arial" w:cs="Arial" w:hint="eastAsia"/>
                                  <w:spacing w:val="-3"/>
                                  <w:sz w:val="18"/>
                                  <w:szCs w:val="28"/>
                                </w:rPr>
                                <w:t xml:space="preserve">-port </w:t>
                              </w:r>
                              <w:r w:rsidRPr="00E03160">
                                <w:rPr>
                                  <w:rFonts w:ascii="Arial" w:hAnsi="Arial" w:cs="Arial"/>
                                  <w:spacing w:val="-3"/>
                                  <w:sz w:val="18"/>
                                  <w:szCs w:val="28"/>
                                </w:rPr>
                                <w:t>100Base-F</w:t>
                              </w:r>
                              <w:r w:rsidRPr="00E03160">
                                <w:rPr>
                                  <w:rFonts w:ascii="Arial" w:hAnsi="Arial" w:cs="Arial" w:hint="eastAsia"/>
                                  <w:spacing w:val="-3"/>
                                  <w:sz w:val="18"/>
                                  <w:szCs w:val="28"/>
                                </w:rPr>
                                <w:t xml:space="preserve">x </w:t>
                              </w:r>
                              <w:r w:rsidRPr="00E03160">
                                <w:rPr>
                                  <w:rFonts w:ascii="Arial" w:hAnsi="Arial" w:cs="Arial"/>
                                  <w:spacing w:val="-3"/>
                                  <w:sz w:val="18"/>
                                  <w:szCs w:val="28"/>
                                </w:rPr>
                                <w:t>interface</w:t>
                              </w:r>
                              <w:r>
                                <w:rPr>
                                  <w:rFonts w:ascii="Arial" w:hAnsi="Arial" w:cs="Arial"/>
                                  <w:spacing w:val="-3"/>
                                  <w:sz w:val="18"/>
                                  <w:szCs w:val="28"/>
                                </w:rPr>
                                <w:t xml:space="preserve"> </w:t>
                              </w:r>
                              <w:r w:rsidRPr="00E03160">
                                <w:rPr>
                                  <w:rFonts w:ascii="Arial" w:hAnsi="Arial" w:cs="Arial" w:hint="eastAsia"/>
                                  <w:spacing w:val="-3"/>
                                  <w:sz w:val="18"/>
                                  <w:szCs w:val="28"/>
                                </w:rPr>
                                <w:t xml:space="preserve">SC/FC/ST/SFP </w:t>
                              </w:r>
                            </w:p>
                            <w:p w14:paraId="345213B0"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 xml:space="preserve">Multi-Mode up to 2km </w:t>
                              </w:r>
                            </w:p>
                            <w:p w14:paraId="4BCA0B1F"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Single-Mode up to 20km/40km/60km/80km</w:t>
                              </w:r>
                            </w:p>
                            <w:p w14:paraId="61C980C2" w14:textId="1AF7E090" w:rsidR="009956CB" w:rsidRPr="00E03160" w:rsidRDefault="009956CB" w:rsidP="00E03160">
                              <w:pPr>
                                <w:tabs>
                                  <w:tab w:val="left" w:pos="181"/>
                                </w:tabs>
                                <w:autoSpaceDE w:val="0"/>
                                <w:autoSpaceDN w:val="0"/>
                                <w:spacing w:before="67" w:line="417" w:lineRule="auto"/>
                                <w:ind w:right="18"/>
                                <w:jc w:val="left"/>
                                <w:rPr>
                                  <w:rFonts w:ascii="Arial" w:hAnsi="Arial" w:cs="Arial"/>
                                  <w:sz w:val="15"/>
                                </w:rPr>
                              </w:pPr>
                            </w:p>
                          </w:txbxContent>
                        </wps:txbx>
                        <wps:bodyPr rot="0" vert="horz" wrap="square" lIns="0" tIns="0" rIns="0" bIns="0" anchor="t" anchorCtr="0" upright="1">
                          <a:noAutofit/>
                        </wps:bodyPr>
                      </wps:wsp>
                      <wps:wsp>
                        <wps:cNvPr id="297" name="Text Box 5"/>
                        <wps:cNvSpPr txBox="1">
                          <a:spLocks noChangeArrowheads="1"/>
                        </wps:cNvSpPr>
                        <wps:spPr bwMode="auto">
                          <a:xfrm>
                            <a:off x="7529" y="4812"/>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6153C346"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403F0E">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6869631B"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672B89">
                                <w:rPr>
                                  <w:rFonts w:ascii="Arial" w:hAnsi="Arial" w:cs="Arial"/>
                                  <w:spacing w:val="-3"/>
                                  <w:sz w:val="18"/>
                                  <w:szCs w:val="28"/>
                                </w:rPr>
                                <w:t xml:space="preserve">IP40 </w:t>
                              </w:r>
                              <w:r w:rsidR="00D522B3">
                                <w:rPr>
                                  <w:rFonts w:ascii="Arial" w:hAnsi="Arial" w:cs="Arial"/>
                                  <w:spacing w:val="-3"/>
                                  <w:sz w:val="18"/>
                                  <w:szCs w:val="28"/>
                                </w:rPr>
                                <w:t>aluminum housing</w:t>
                              </w:r>
                            </w:p>
                            <w:p w14:paraId="7AE3E3A3"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Supports 6KV DC Ethernet ESD</w:t>
                              </w:r>
                              <w:r w:rsidRPr="00672B89">
                                <w:rPr>
                                  <w:rFonts w:ascii="Arial" w:hAnsi="Arial" w:cs="Arial"/>
                                  <w:spacing w:val="-8"/>
                                  <w:sz w:val="18"/>
                                  <w:szCs w:val="28"/>
                                </w:rPr>
                                <w:t xml:space="preserve"> </w:t>
                              </w:r>
                              <w:r w:rsidRPr="00672B89">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6D030" id="组合 294" o:spid="_x0000_s1027" style="position:absolute;left:0;text-align:left;margin-left:334.35pt;margin-top:37.75pt;width:262.75pt;height:636pt;z-index:251665408;mso-position-horizontal-relative:page" coordorigin="6828,1925"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">
                <v:shape id="Freeform 3" o:spid="_x0000_s1028" style="position:absolute;left:6828;top:1925;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499;top:2427;width:3883;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0377E6" w:rsidRDefault="009956CB" w:rsidP="009956CB">
                        <w:pPr>
                          <w:spacing w:line="223" w:lineRule="exact"/>
                          <w:ind w:left="-1" w:right="3421"/>
                          <w:jc w:val="center"/>
                          <w:rPr>
                            <w:b/>
                            <w:bCs/>
                            <w:color w:val="005EA6"/>
                            <w:sz w:val="20"/>
                          </w:rPr>
                        </w:pPr>
                        <w:bookmarkStart w:id="2" w:name="_Hlk72766732"/>
                        <w:bookmarkEnd w:id="2"/>
                        <w:r w:rsidRPr="000377E6">
                          <w:rPr>
                            <w:b/>
                            <w:bCs/>
                            <w:color w:val="005EA6"/>
                            <w:sz w:val="20"/>
                          </w:rPr>
                          <w:t>Interface</w:t>
                        </w:r>
                      </w:p>
                      <w:p w14:paraId="326EA5B1" w14:textId="17F413C8"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1-port 10/100Base-T</w:t>
                        </w:r>
                        <w:r w:rsidRPr="00E03160">
                          <w:rPr>
                            <w:rFonts w:ascii="Arial" w:hAnsi="Arial" w:cs="Arial" w:hint="eastAsia"/>
                            <w:spacing w:val="-3"/>
                            <w:sz w:val="18"/>
                            <w:szCs w:val="28"/>
                          </w:rPr>
                          <w:t xml:space="preserve">x </w:t>
                        </w:r>
                        <w:r w:rsidRPr="00E03160">
                          <w:rPr>
                            <w:rFonts w:ascii="Arial" w:hAnsi="Arial" w:cs="Arial"/>
                            <w:spacing w:val="-3"/>
                            <w:sz w:val="18"/>
                            <w:szCs w:val="28"/>
                          </w:rPr>
                          <w:t>RJ-45</w:t>
                        </w:r>
                        <w:r>
                          <w:rPr>
                            <w:rFonts w:ascii="Arial" w:hAnsi="Arial" w:cs="Arial"/>
                            <w:spacing w:val="-3"/>
                            <w:sz w:val="18"/>
                            <w:szCs w:val="28"/>
                          </w:rPr>
                          <w:t xml:space="preserve"> </w:t>
                        </w:r>
                        <w:r w:rsidRPr="00E03160">
                          <w:rPr>
                            <w:rFonts w:ascii="Arial" w:hAnsi="Arial" w:cs="Arial"/>
                            <w:spacing w:val="-3"/>
                            <w:sz w:val="18"/>
                            <w:szCs w:val="28"/>
                          </w:rPr>
                          <w:t>with</w:t>
                        </w:r>
                        <w:r w:rsidRPr="00E03160">
                          <w:rPr>
                            <w:rFonts w:ascii="Arial" w:hAnsi="Arial" w:cs="Arial" w:hint="eastAsia"/>
                            <w:spacing w:val="-3"/>
                            <w:sz w:val="18"/>
                            <w:szCs w:val="28"/>
                          </w:rPr>
                          <w:t xml:space="preserve"> </w:t>
                        </w:r>
                        <w:r w:rsidRPr="00E03160">
                          <w:rPr>
                            <w:rFonts w:ascii="Arial" w:hAnsi="Arial" w:cs="Arial"/>
                            <w:spacing w:val="-3"/>
                            <w:sz w:val="18"/>
                            <w:szCs w:val="28"/>
                          </w:rPr>
                          <w:t>auto</w:t>
                        </w:r>
                        <w:r w:rsidRPr="00E03160">
                          <w:rPr>
                            <w:rFonts w:ascii="Arial" w:hAnsi="Arial" w:cs="Arial" w:hint="eastAsia"/>
                            <w:spacing w:val="-3"/>
                            <w:sz w:val="18"/>
                            <w:szCs w:val="28"/>
                          </w:rPr>
                          <w:t xml:space="preserve"> </w:t>
                        </w:r>
                        <w:r w:rsidRPr="00E03160">
                          <w:rPr>
                            <w:rFonts w:ascii="Arial" w:hAnsi="Arial" w:cs="Arial"/>
                            <w:spacing w:val="-3"/>
                            <w:sz w:val="18"/>
                            <w:szCs w:val="28"/>
                          </w:rPr>
                          <w:t xml:space="preserve"> negotiation</w:t>
                        </w:r>
                        <w:r>
                          <w:rPr>
                            <w:rFonts w:ascii="Arial" w:hAnsi="Arial" w:cs="Arial"/>
                            <w:spacing w:val="-3"/>
                            <w:sz w:val="18"/>
                            <w:szCs w:val="28"/>
                          </w:rPr>
                          <w:t xml:space="preserve"> </w:t>
                        </w:r>
                        <w:r w:rsidRPr="00E03160">
                          <w:rPr>
                            <w:rFonts w:ascii="Arial" w:hAnsi="Arial" w:cs="Arial"/>
                            <w:spacing w:val="-3"/>
                            <w:sz w:val="18"/>
                            <w:szCs w:val="28"/>
                          </w:rPr>
                          <w:t>and</w:t>
                        </w:r>
                        <w:r w:rsidRPr="00E03160">
                          <w:rPr>
                            <w:rFonts w:ascii="Arial" w:hAnsi="Arial" w:cs="Arial" w:hint="eastAsia"/>
                            <w:spacing w:val="-3"/>
                            <w:sz w:val="18"/>
                            <w:szCs w:val="28"/>
                          </w:rPr>
                          <w:t xml:space="preserve"> </w:t>
                        </w:r>
                        <w:r w:rsidRPr="00E03160">
                          <w:rPr>
                            <w:rFonts w:ascii="Arial" w:hAnsi="Arial" w:cs="Arial"/>
                            <w:spacing w:val="-3"/>
                            <w:sz w:val="18"/>
                            <w:szCs w:val="28"/>
                          </w:rPr>
                          <w:t xml:space="preserve">auto-MDI/ MDI-X </w:t>
                        </w:r>
                        <w:r w:rsidRPr="00E03160">
                          <w:rPr>
                            <w:rFonts w:ascii="Arial" w:hAnsi="Arial" w:cs="Arial" w:hint="eastAsia"/>
                            <w:spacing w:val="-3"/>
                            <w:sz w:val="18"/>
                            <w:szCs w:val="28"/>
                          </w:rPr>
                          <w:t xml:space="preserve"> </w:t>
                        </w:r>
                        <w:r w:rsidRPr="00E03160">
                          <w:rPr>
                            <w:rFonts w:ascii="Arial" w:hAnsi="Arial" w:cs="Arial"/>
                            <w:spacing w:val="-3"/>
                            <w:sz w:val="18"/>
                            <w:szCs w:val="28"/>
                          </w:rPr>
                          <w:t>function</w:t>
                        </w:r>
                      </w:p>
                      <w:p w14:paraId="59D7512D" w14:textId="09A78D84"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w:t>
                        </w:r>
                        <w:r w:rsidRPr="00E03160">
                          <w:rPr>
                            <w:rFonts w:ascii="Arial" w:hAnsi="Arial" w:cs="Arial" w:hint="eastAsia"/>
                            <w:spacing w:val="-3"/>
                            <w:sz w:val="18"/>
                            <w:szCs w:val="28"/>
                          </w:rPr>
                          <w:t xml:space="preserve">-port </w:t>
                        </w:r>
                        <w:r w:rsidRPr="00E03160">
                          <w:rPr>
                            <w:rFonts w:ascii="Arial" w:hAnsi="Arial" w:cs="Arial"/>
                            <w:spacing w:val="-3"/>
                            <w:sz w:val="18"/>
                            <w:szCs w:val="28"/>
                          </w:rPr>
                          <w:t>100Base-F</w:t>
                        </w:r>
                        <w:r w:rsidRPr="00E03160">
                          <w:rPr>
                            <w:rFonts w:ascii="Arial" w:hAnsi="Arial" w:cs="Arial" w:hint="eastAsia"/>
                            <w:spacing w:val="-3"/>
                            <w:sz w:val="18"/>
                            <w:szCs w:val="28"/>
                          </w:rPr>
                          <w:t xml:space="preserve">x </w:t>
                        </w:r>
                        <w:r w:rsidRPr="00E03160">
                          <w:rPr>
                            <w:rFonts w:ascii="Arial" w:hAnsi="Arial" w:cs="Arial"/>
                            <w:spacing w:val="-3"/>
                            <w:sz w:val="18"/>
                            <w:szCs w:val="28"/>
                          </w:rPr>
                          <w:t>interface</w:t>
                        </w:r>
                        <w:r>
                          <w:rPr>
                            <w:rFonts w:ascii="Arial" w:hAnsi="Arial" w:cs="Arial"/>
                            <w:spacing w:val="-3"/>
                            <w:sz w:val="18"/>
                            <w:szCs w:val="28"/>
                          </w:rPr>
                          <w:t xml:space="preserve"> </w:t>
                        </w:r>
                        <w:r w:rsidRPr="00E03160">
                          <w:rPr>
                            <w:rFonts w:ascii="Arial" w:hAnsi="Arial" w:cs="Arial" w:hint="eastAsia"/>
                            <w:spacing w:val="-3"/>
                            <w:sz w:val="18"/>
                            <w:szCs w:val="28"/>
                          </w:rPr>
                          <w:t xml:space="preserve">SC/FC/ST/SFP </w:t>
                        </w:r>
                      </w:p>
                      <w:p w14:paraId="345213B0"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 xml:space="preserve">Multi-Mode up to 2km </w:t>
                        </w:r>
                      </w:p>
                      <w:p w14:paraId="4BCA0B1F"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Single-Mode up to 20km/40km/60km/80km</w:t>
                        </w:r>
                      </w:p>
                      <w:p w14:paraId="61C980C2" w14:textId="1AF7E090" w:rsidR="009956CB" w:rsidRPr="00E03160" w:rsidRDefault="009956CB" w:rsidP="00E03160">
                        <w:pPr>
                          <w:tabs>
                            <w:tab w:val="left" w:pos="181"/>
                          </w:tabs>
                          <w:autoSpaceDE w:val="0"/>
                          <w:autoSpaceDN w:val="0"/>
                          <w:spacing w:before="67" w:line="417" w:lineRule="auto"/>
                          <w:ind w:right="18"/>
                          <w:jc w:val="left"/>
                          <w:rPr>
                            <w:rFonts w:ascii="Arial" w:hAnsi="Arial" w:cs="Arial"/>
                            <w:sz w:val="15"/>
                          </w:rPr>
                        </w:pPr>
                      </w:p>
                    </w:txbxContent>
                  </v:textbox>
                </v:shape>
                <v:shape id="Text Box 5" o:spid="_x0000_s1030" type="#_x0000_t202" style="position:absolute;left:7529;top:4812;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6153C346"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403F0E">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6869631B"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672B89">
                          <w:rPr>
                            <w:rFonts w:ascii="Arial" w:hAnsi="Arial" w:cs="Arial"/>
                            <w:spacing w:val="-3"/>
                            <w:sz w:val="18"/>
                            <w:szCs w:val="28"/>
                          </w:rPr>
                          <w:t xml:space="preserve">IP40 </w:t>
                        </w:r>
                        <w:r w:rsidR="00D522B3">
                          <w:rPr>
                            <w:rFonts w:ascii="Arial" w:hAnsi="Arial" w:cs="Arial"/>
                            <w:spacing w:val="-3"/>
                            <w:sz w:val="18"/>
                            <w:szCs w:val="28"/>
                          </w:rPr>
                          <w:t>aluminum housing</w:t>
                        </w:r>
                      </w:p>
                      <w:p w14:paraId="7AE3E3A3"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Supports 6KV DC Ethernet ESD</w:t>
                        </w:r>
                        <w:r w:rsidRPr="00672B89">
                          <w:rPr>
                            <w:rFonts w:ascii="Arial" w:hAnsi="Arial" w:cs="Arial"/>
                            <w:spacing w:val="-8"/>
                            <w:sz w:val="18"/>
                            <w:szCs w:val="28"/>
                          </w:rPr>
                          <w:t xml:space="preserve"> </w:t>
                        </w:r>
                        <w:r w:rsidRPr="00672B89">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v:textbox>
                </v:shape>
                <w10:wrap anchorx="page"/>
              </v:group>
            </w:pict>
          </mc:Fallback>
        </mc:AlternateContent>
      </w:r>
      <w:r w:rsidR="00247381">
        <w:rPr>
          <w:noProof/>
          <w:lang w:eastAsia="zh-CN"/>
        </w:rPr>
        <w:drawing>
          <wp:inline distT="0" distB="0" distL="0" distR="0" wp14:anchorId="4BABAAEC" wp14:editId="3B28379A">
            <wp:extent cx="1371487" cy="70612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8496" cy="714877"/>
                    </a:xfrm>
                    <a:prstGeom prst="rect">
                      <a:avLst/>
                    </a:prstGeom>
                  </pic:spPr>
                </pic:pic>
              </a:graphicData>
            </a:graphic>
          </wp:inline>
        </w:drawing>
      </w:r>
      <w:r w:rsidR="00247381">
        <w:rPr>
          <w:rFonts w:eastAsiaTheme="minorEastAsia" w:hint="eastAsia"/>
          <w:sz w:val="20"/>
          <w:lang w:eastAsia="zh-CN"/>
        </w:rPr>
        <w:t xml:space="preserve"> </w:t>
      </w:r>
      <w:r w:rsidR="00247381">
        <w:rPr>
          <w:rFonts w:eastAsiaTheme="minorEastAsia"/>
          <w:sz w:val="20"/>
          <w:lang w:eastAsia="zh-CN"/>
        </w:rPr>
        <w:t xml:space="preserve"> </w:t>
      </w:r>
      <w:r>
        <w:rPr>
          <w:rFonts w:eastAsiaTheme="minorEastAsia"/>
          <w:sz w:val="20"/>
          <w:lang w:eastAsia="zh-CN"/>
        </w:rPr>
        <w:t xml:space="preserve"> </w:t>
      </w:r>
      <w:r w:rsidR="00247381">
        <w:rPr>
          <w:noProof/>
          <w:lang w:eastAsia="zh-CN"/>
        </w:rPr>
        <w:drawing>
          <wp:inline distT="0" distB="0" distL="0" distR="0" wp14:anchorId="0CC35BE2" wp14:editId="4A0D0AD7">
            <wp:extent cx="1397000" cy="715763"/>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6404" cy="725705"/>
                    </a:xfrm>
                    <a:prstGeom prst="rect">
                      <a:avLst/>
                    </a:prstGeom>
                  </pic:spPr>
                </pic:pic>
              </a:graphicData>
            </a:graphic>
          </wp:inline>
        </w:drawing>
      </w:r>
    </w:p>
    <w:p w14:paraId="6464CBB7" w14:textId="6F2E291C" w:rsidR="00247381" w:rsidRDefault="00247381" w:rsidP="009956CB">
      <w:pPr>
        <w:pStyle w:val="a9"/>
        <w:jc w:val="both"/>
        <w:rPr>
          <w:rFonts w:eastAsiaTheme="minorEastAsia"/>
          <w:sz w:val="20"/>
          <w:lang w:eastAsia="zh-CN"/>
        </w:rPr>
      </w:pPr>
    </w:p>
    <w:p w14:paraId="58EC0218" w14:textId="77777777" w:rsidR="00A978F4" w:rsidRPr="00A978F4" w:rsidRDefault="00A978F4" w:rsidP="009956CB">
      <w:pPr>
        <w:pStyle w:val="a9"/>
        <w:jc w:val="both"/>
        <w:rPr>
          <w:rFonts w:eastAsiaTheme="minorEastAsia"/>
          <w:sz w:val="20"/>
          <w:lang w:eastAsia="zh-CN"/>
        </w:rPr>
      </w:pPr>
    </w:p>
    <w:p w14:paraId="4D1B6D6E" w14:textId="1C7700D3" w:rsidR="009956CB" w:rsidRPr="004E448A" w:rsidRDefault="00E03160" w:rsidP="004F6A92">
      <w:pPr>
        <w:pStyle w:val="a9"/>
        <w:spacing w:before="5" w:line="417" w:lineRule="auto"/>
        <w:ind w:right="5132"/>
        <w:jc w:val="both"/>
        <w:rPr>
          <w:b/>
          <w:bCs/>
          <w:iCs/>
          <w:color w:val="005EA6"/>
          <w:sz w:val="18"/>
          <w:szCs w:val="18"/>
        </w:rPr>
      </w:pPr>
      <w:r>
        <w:rPr>
          <w:b/>
          <w:bCs/>
          <w:iCs/>
          <w:color w:val="005EA6"/>
          <w:sz w:val="18"/>
          <w:szCs w:val="18"/>
        </w:rPr>
        <w:t xml:space="preserve">Distance extending </w:t>
      </w:r>
      <w:r w:rsidR="009956CB" w:rsidRPr="004E448A">
        <w:rPr>
          <w:b/>
          <w:bCs/>
          <w:iCs/>
          <w:color w:val="005EA6"/>
          <w:sz w:val="18"/>
          <w:szCs w:val="18"/>
        </w:rPr>
        <w:t>Slim Type with more Practicability and Convenience</w:t>
      </w:r>
    </w:p>
    <w:p w14:paraId="16C7A022" w14:textId="6BEE39B1" w:rsidR="00E03160" w:rsidRPr="002B1A8D" w:rsidRDefault="00E03160" w:rsidP="00E03160">
      <w:pPr>
        <w:pStyle w:val="a9"/>
        <w:spacing w:before="5" w:line="417" w:lineRule="auto"/>
        <w:ind w:right="5132"/>
        <w:jc w:val="both"/>
        <w:rPr>
          <w:rFonts w:eastAsiaTheme="minorEastAsia"/>
          <w:kern w:val="2"/>
          <w:sz w:val="18"/>
          <w:szCs w:val="28"/>
          <w:lang w:eastAsia="zh-CN"/>
        </w:rPr>
      </w:pPr>
      <w:r w:rsidRPr="002B1A8D">
        <w:rPr>
          <w:rFonts w:eastAsiaTheme="minorEastAsia"/>
          <w:kern w:val="2"/>
          <w:sz w:val="18"/>
          <w:szCs w:val="28"/>
          <w:lang w:eastAsia="zh-CN"/>
        </w:rPr>
        <w:t>10/100Base-TX to 100Base-FX Industrial Media Converter</w:t>
      </w:r>
      <w:r w:rsidR="002B1A8D">
        <w:rPr>
          <w:rFonts w:eastAsiaTheme="minorEastAsia"/>
          <w:kern w:val="2"/>
          <w:sz w:val="18"/>
          <w:szCs w:val="28"/>
          <w:lang w:eastAsia="zh-CN"/>
        </w:rPr>
        <w:t xml:space="preserve">, </w:t>
      </w:r>
      <w:r w:rsidRPr="002B1A8D">
        <w:rPr>
          <w:rFonts w:eastAsiaTheme="minorEastAsia"/>
          <w:kern w:val="2"/>
          <w:sz w:val="18"/>
          <w:szCs w:val="28"/>
          <w:lang w:eastAsia="zh-CN"/>
        </w:rPr>
        <w:t>extends</w:t>
      </w:r>
      <w:r w:rsidR="002B1A8D">
        <w:rPr>
          <w:rFonts w:eastAsiaTheme="minorEastAsia"/>
          <w:kern w:val="2"/>
          <w:sz w:val="18"/>
          <w:szCs w:val="28"/>
          <w:lang w:eastAsia="zh-CN"/>
        </w:rPr>
        <w:t xml:space="preserve"> </w:t>
      </w:r>
      <w:r w:rsidRPr="002B1A8D">
        <w:rPr>
          <w:rFonts w:eastAsiaTheme="minorEastAsia"/>
          <w:kern w:val="2"/>
          <w:sz w:val="18"/>
          <w:szCs w:val="28"/>
          <w:lang w:eastAsia="zh-CN"/>
        </w:rPr>
        <w:t>communication distance with</w:t>
      </w:r>
      <w:r w:rsidR="002B1A8D">
        <w:rPr>
          <w:rFonts w:eastAsiaTheme="minorEastAsia"/>
          <w:kern w:val="2"/>
          <w:sz w:val="18"/>
          <w:szCs w:val="28"/>
          <w:lang w:eastAsia="zh-CN"/>
        </w:rPr>
        <w:t xml:space="preserve"> </w:t>
      </w:r>
      <w:r w:rsidRPr="002B1A8D">
        <w:rPr>
          <w:rFonts w:eastAsiaTheme="minorEastAsia"/>
          <w:kern w:val="2"/>
          <w:sz w:val="18"/>
          <w:szCs w:val="28"/>
          <w:lang w:eastAsia="zh-CN"/>
        </w:rPr>
        <w:t xml:space="preserve">stable performance via fiber optic wire, in which the extended distance could be up to 2km with the </w:t>
      </w:r>
      <w:r w:rsidR="00AB765C">
        <w:rPr>
          <w:rFonts w:eastAsiaTheme="minorEastAsia"/>
          <w:kern w:val="2"/>
          <w:sz w:val="18"/>
          <w:szCs w:val="28"/>
          <w:lang w:eastAsia="zh-CN"/>
        </w:rPr>
        <w:t>LBTR11F</w:t>
      </w:r>
      <w:r w:rsidRPr="002B1A8D">
        <w:rPr>
          <w:rFonts w:eastAsiaTheme="minorEastAsia"/>
          <w:kern w:val="2"/>
          <w:sz w:val="18"/>
          <w:szCs w:val="28"/>
          <w:lang w:eastAsia="zh-CN"/>
        </w:rPr>
        <w:t xml:space="preserve">, up to </w:t>
      </w:r>
      <w:r w:rsidRPr="002B1A8D">
        <w:rPr>
          <w:rFonts w:eastAsiaTheme="minorEastAsia" w:hint="eastAsia"/>
          <w:kern w:val="2"/>
          <w:sz w:val="18"/>
          <w:szCs w:val="28"/>
          <w:lang w:eastAsia="zh-CN"/>
        </w:rPr>
        <w:t>20km</w:t>
      </w:r>
      <w:r w:rsidRPr="002B1A8D">
        <w:rPr>
          <w:rFonts w:eastAsiaTheme="minorEastAsia"/>
          <w:kern w:val="2"/>
          <w:sz w:val="18"/>
          <w:szCs w:val="28"/>
          <w:lang w:eastAsia="zh-CN"/>
        </w:rPr>
        <w:t xml:space="preserve"> with the </w:t>
      </w:r>
      <w:r w:rsidR="000E4914">
        <w:rPr>
          <w:rFonts w:eastAsiaTheme="minorEastAsia" w:hint="eastAsia"/>
          <w:kern w:val="2"/>
          <w:sz w:val="18"/>
          <w:szCs w:val="28"/>
          <w:lang w:eastAsia="zh-CN"/>
        </w:rPr>
        <w:t>ZXR11F</w:t>
      </w:r>
      <w:r w:rsidR="00771D24">
        <w:rPr>
          <w:rFonts w:eastAsiaTheme="minorEastAsia" w:hint="eastAsia"/>
          <w:kern w:val="2"/>
          <w:sz w:val="18"/>
          <w:szCs w:val="28"/>
          <w:lang w:eastAsia="zh-CN"/>
        </w:rPr>
        <w:t>-SC2</w:t>
      </w:r>
      <w:r w:rsidRPr="002B1A8D">
        <w:rPr>
          <w:rFonts w:eastAsiaTheme="minorEastAsia" w:hint="eastAsia"/>
          <w:kern w:val="2"/>
          <w:sz w:val="18"/>
          <w:szCs w:val="28"/>
          <w:lang w:eastAsia="zh-CN"/>
        </w:rPr>
        <w:t xml:space="preserve">0 </w:t>
      </w:r>
      <w:r w:rsidRPr="002B1A8D">
        <w:rPr>
          <w:rFonts w:eastAsiaTheme="minorEastAsia"/>
          <w:kern w:val="2"/>
          <w:sz w:val="18"/>
          <w:szCs w:val="28"/>
          <w:lang w:eastAsia="zh-CN"/>
        </w:rPr>
        <w:t xml:space="preserve">.  </w:t>
      </w:r>
    </w:p>
    <w:p w14:paraId="25B55696" w14:textId="77777777" w:rsidR="00E03160" w:rsidRPr="002B1A8D" w:rsidRDefault="00E03160" w:rsidP="00E03160">
      <w:pPr>
        <w:pStyle w:val="a9"/>
        <w:spacing w:before="5" w:line="417" w:lineRule="auto"/>
        <w:ind w:right="5132"/>
        <w:jc w:val="both"/>
        <w:rPr>
          <w:rFonts w:eastAsiaTheme="minorEastAsia"/>
          <w:kern w:val="2"/>
          <w:sz w:val="18"/>
          <w:szCs w:val="28"/>
          <w:lang w:eastAsia="zh-CN"/>
        </w:rPr>
      </w:pPr>
    </w:p>
    <w:p w14:paraId="71308F3D" w14:textId="7957AE70" w:rsidR="00E03160" w:rsidRPr="002B1A8D" w:rsidRDefault="00E03160" w:rsidP="00C51DDF">
      <w:pPr>
        <w:pStyle w:val="a9"/>
        <w:spacing w:before="5" w:line="417" w:lineRule="auto"/>
        <w:ind w:right="5132"/>
        <w:jc w:val="both"/>
        <w:rPr>
          <w:rFonts w:eastAsiaTheme="minorEastAsia"/>
          <w:kern w:val="2"/>
          <w:sz w:val="18"/>
          <w:szCs w:val="28"/>
          <w:lang w:eastAsia="zh-CN"/>
        </w:rPr>
      </w:pPr>
      <w:r w:rsidRPr="002B1A8D">
        <w:rPr>
          <w:rFonts w:eastAsiaTheme="minorEastAsia"/>
          <w:kern w:val="2"/>
          <w:sz w:val="18"/>
          <w:szCs w:val="28"/>
          <w:lang w:eastAsia="zh-CN"/>
        </w:rPr>
        <w:t xml:space="preserve">The </w:t>
      </w:r>
      <w:r w:rsidR="00AB765C">
        <w:rPr>
          <w:rFonts w:eastAsiaTheme="minorEastAsia"/>
          <w:kern w:val="2"/>
          <w:sz w:val="18"/>
          <w:szCs w:val="28"/>
          <w:lang w:eastAsia="zh-CN"/>
        </w:rPr>
        <w:t>LBTR11F</w:t>
      </w:r>
      <w:r w:rsidRPr="002B1A8D">
        <w:rPr>
          <w:rFonts w:eastAsiaTheme="minorEastAsia"/>
          <w:kern w:val="2"/>
          <w:sz w:val="18"/>
          <w:szCs w:val="28"/>
          <w:lang w:eastAsia="zh-CN"/>
        </w:rPr>
        <w:t xml:space="preserve"> series is specifically equipped with durable components and strong housing case to operate reliably in electrically harsh and climatically demanding environments. The industrial level media converter provides a high level of immunity to electromagnetic interference and heavy electrical surges which are usually found on plant floors or traffic control cabinets on sidewalk. Being able to operate under   the temperature range from </w:t>
      </w:r>
      <w:r w:rsidRPr="002B1A8D">
        <w:rPr>
          <w:rFonts w:eastAsiaTheme="minorEastAsia" w:hint="eastAsia"/>
          <w:kern w:val="2"/>
          <w:sz w:val="18"/>
          <w:szCs w:val="28"/>
          <w:lang w:eastAsia="zh-CN"/>
        </w:rPr>
        <w:t>-40</w:t>
      </w:r>
      <w:r w:rsidRPr="002B1A8D">
        <w:rPr>
          <w:rFonts w:eastAsiaTheme="minorEastAsia" w:hint="eastAsia"/>
          <w:kern w:val="2"/>
          <w:sz w:val="18"/>
          <w:szCs w:val="28"/>
          <w:lang w:eastAsia="zh-CN"/>
        </w:rPr>
        <w:t>℃</w:t>
      </w:r>
      <w:r w:rsidRPr="002B1A8D">
        <w:rPr>
          <w:rFonts w:eastAsiaTheme="minorEastAsia"/>
          <w:kern w:val="2"/>
          <w:sz w:val="18"/>
          <w:szCs w:val="28"/>
          <w:lang w:eastAsia="zh-CN"/>
        </w:rPr>
        <w:t xml:space="preserve"> to </w:t>
      </w:r>
      <w:r w:rsidRPr="002B1A8D">
        <w:rPr>
          <w:rFonts w:eastAsiaTheme="minorEastAsia" w:hint="eastAsia"/>
          <w:kern w:val="2"/>
          <w:sz w:val="18"/>
          <w:szCs w:val="28"/>
          <w:lang w:eastAsia="zh-CN"/>
        </w:rPr>
        <w:t>8</w:t>
      </w:r>
      <w:r w:rsidR="00403F0E">
        <w:rPr>
          <w:rFonts w:eastAsiaTheme="minorEastAsia"/>
          <w:kern w:val="2"/>
          <w:sz w:val="18"/>
          <w:szCs w:val="28"/>
          <w:lang w:eastAsia="zh-CN"/>
        </w:rPr>
        <w:t>0</w:t>
      </w:r>
      <w:r w:rsidRPr="002B1A8D">
        <w:rPr>
          <w:rFonts w:eastAsiaTheme="minorEastAsia" w:hint="eastAsia"/>
          <w:kern w:val="2"/>
          <w:sz w:val="18"/>
          <w:szCs w:val="28"/>
          <w:lang w:eastAsia="zh-CN"/>
        </w:rPr>
        <w:t>℃</w:t>
      </w:r>
      <w:r w:rsidRPr="002B1A8D">
        <w:rPr>
          <w:rFonts w:eastAsiaTheme="minorEastAsia"/>
          <w:kern w:val="2"/>
          <w:sz w:val="18"/>
          <w:szCs w:val="28"/>
          <w:lang w:eastAsia="zh-CN"/>
        </w:rPr>
        <w:t xml:space="preserve"> allows the </w:t>
      </w:r>
      <w:r w:rsidR="000E4914">
        <w:rPr>
          <w:rFonts w:eastAsiaTheme="minorEastAsia" w:hint="eastAsia"/>
          <w:kern w:val="2"/>
          <w:sz w:val="18"/>
          <w:szCs w:val="28"/>
          <w:lang w:eastAsia="zh-CN"/>
        </w:rPr>
        <w:t>ZXR11F</w:t>
      </w:r>
      <w:r w:rsidRPr="002B1A8D">
        <w:rPr>
          <w:rFonts w:eastAsiaTheme="minorEastAsia"/>
          <w:kern w:val="2"/>
          <w:sz w:val="18"/>
          <w:szCs w:val="28"/>
          <w:lang w:eastAsia="zh-CN"/>
        </w:rPr>
        <w:t xml:space="preserve"> series to be placed in almost any difficult environment.</w:t>
      </w:r>
    </w:p>
    <w:p w14:paraId="3AF7DACA" w14:textId="32D0703B" w:rsidR="00E03160" w:rsidRPr="002B1A8D" w:rsidRDefault="00AB765C" w:rsidP="00831A66">
      <w:pPr>
        <w:pStyle w:val="a9"/>
        <w:spacing w:before="99" w:line="417" w:lineRule="auto"/>
        <w:ind w:right="5135" w:firstLineChars="200" w:firstLine="360"/>
        <w:jc w:val="both"/>
        <w:rPr>
          <w:rFonts w:eastAsiaTheme="minorEastAsia"/>
          <w:kern w:val="2"/>
          <w:sz w:val="18"/>
          <w:szCs w:val="28"/>
          <w:lang w:eastAsia="zh-CN"/>
        </w:rPr>
      </w:pPr>
      <w:r>
        <w:rPr>
          <w:rFonts w:eastAsiaTheme="minorEastAsia"/>
          <w:kern w:val="2"/>
          <w:sz w:val="18"/>
          <w:szCs w:val="28"/>
          <w:lang w:eastAsia="zh-CN"/>
        </w:rPr>
        <w:t>LBTR11F</w:t>
      </w:r>
      <w:r w:rsidR="00831A66" w:rsidRPr="00831A66">
        <w:rPr>
          <w:rFonts w:eastAsiaTheme="minorEastAsia"/>
          <w:kern w:val="2"/>
          <w:sz w:val="18"/>
          <w:szCs w:val="28"/>
          <w:lang w:eastAsia="zh-CN"/>
        </w:rPr>
        <w:t xml:space="preserve"> </w:t>
      </w:r>
      <w:r w:rsidR="00E03160" w:rsidRPr="002B1A8D">
        <w:rPr>
          <w:rFonts w:eastAsiaTheme="minorEastAsia"/>
          <w:kern w:val="2"/>
          <w:sz w:val="18"/>
          <w:szCs w:val="28"/>
          <w:lang w:eastAsia="zh-CN"/>
        </w:rPr>
        <w:t>10/10</w:t>
      </w:r>
      <w:r w:rsidR="00771D24">
        <w:rPr>
          <w:rFonts w:eastAsiaTheme="minorEastAsia"/>
          <w:kern w:val="2"/>
          <w:sz w:val="18"/>
          <w:szCs w:val="28"/>
          <w:lang w:eastAsia="zh-CN"/>
        </w:rPr>
        <w:t>0</w:t>
      </w:r>
      <w:r w:rsidR="00E03160" w:rsidRPr="002B1A8D">
        <w:rPr>
          <w:rFonts w:eastAsiaTheme="minorEastAsia"/>
          <w:kern w:val="2"/>
          <w:sz w:val="18"/>
          <w:szCs w:val="28"/>
          <w:lang w:eastAsia="zh-CN"/>
        </w:rPr>
        <w:t xml:space="preserve">Base-TX to 100Base-FX Industrial Media Converter series efficiently converts data between 10/100Base-TX and 100Base-FX network. The </w:t>
      </w:r>
      <w:r w:rsidR="000E4914">
        <w:rPr>
          <w:rFonts w:eastAsiaTheme="minorEastAsia" w:hint="eastAsia"/>
          <w:kern w:val="2"/>
          <w:sz w:val="18"/>
          <w:szCs w:val="28"/>
          <w:lang w:eastAsia="zh-CN"/>
        </w:rPr>
        <w:t>ZXR11F</w:t>
      </w:r>
      <w:r w:rsidR="00E03160" w:rsidRPr="002B1A8D">
        <w:rPr>
          <w:rFonts w:eastAsiaTheme="minorEastAsia"/>
          <w:kern w:val="2"/>
          <w:sz w:val="18"/>
          <w:szCs w:val="28"/>
          <w:lang w:eastAsia="zh-CN"/>
        </w:rPr>
        <w:t xml:space="preserve"> series provides the flexibility to all kinds of 10/100Mbps Ethernet Media on RJ-45 port and performs highly stable fiber performance.</w:t>
      </w:r>
    </w:p>
    <w:p w14:paraId="3241A3EB" w14:textId="0077448C" w:rsidR="009956CB" w:rsidRPr="004E448A" w:rsidRDefault="002B1A8D" w:rsidP="002B1A8D">
      <w:pPr>
        <w:pStyle w:val="a9"/>
        <w:spacing w:before="99" w:line="417" w:lineRule="auto"/>
        <w:ind w:right="5135"/>
        <w:jc w:val="both"/>
        <w:rPr>
          <w:sz w:val="20"/>
        </w:rPr>
      </w:pPr>
      <w:r>
        <w:rPr>
          <w:sz w:val="18"/>
          <w:szCs w:val="18"/>
        </w:rPr>
        <w:t>The</w:t>
      </w:r>
      <w:r w:rsidR="00831A66" w:rsidRPr="00831A66">
        <w:rPr>
          <w:sz w:val="18"/>
          <w:szCs w:val="18"/>
        </w:rPr>
        <w:t xml:space="preserve"> </w:t>
      </w:r>
      <w:r w:rsidR="00AB765C">
        <w:rPr>
          <w:sz w:val="18"/>
          <w:szCs w:val="18"/>
        </w:rPr>
        <w:t>LBTR11F</w:t>
      </w:r>
      <w:r>
        <w:rPr>
          <w:sz w:val="18"/>
          <w:szCs w:val="18"/>
        </w:rPr>
        <w:t xml:space="preserve"> series is packaged in a compact IP</w:t>
      </w:r>
      <w:r>
        <w:rPr>
          <w:rFonts w:eastAsia="宋体" w:hint="eastAsia"/>
          <w:sz w:val="18"/>
          <w:szCs w:val="18"/>
          <w:lang w:eastAsia="zh-CN"/>
        </w:rPr>
        <w:t>4</w:t>
      </w:r>
      <w:r>
        <w:rPr>
          <w:sz w:val="18"/>
          <w:szCs w:val="18"/>
        </w:rPr>
        <w:t xml:space="preserve">0 case that allows either DIN rail or panel mounting to have efficient usage of cabinet space. It provides an integrated power supply with a wide range of voltages for worldwide operation. It also offers dual-redundant, reversible polarity 12V DC to </w:t>
      </w:r>
      <w:r>
        <w:rPr>
          <w:rFonts w:eastAsia="宋体" w:hint="eastAsia"/>
          <w:sz w:val="18"/>
          <w:szCs w:val="18"/>
          <w:lang w:eastAsia="zh-CN"/>
        </w:rPr>
        <w:t>52</w:t>
      </w:r>
      <w:r>
        <w:rPr>
          <w:sz w:val="18"/>
          <w:szCs w:val="18"/>
        </w:rPr>
        <w:t xml:space="preserve">V DC power supply inputs for high </w:t>
      </w:r>
      <w:r>
        <w:rPr>
          <w:spacing w:val="-3"/>
          <w:sz w:val="18"/>
          <w:szCs w:val="18"/>
        </w:rPr>
        <w:t>availability</w:t>
      </w:r>
      <w:r>
        <w:rPr>
          <w:spacing w:val="8"/>
          <w:sz w:val="18"/>
          <w:szCs w:val="18"/>
        </w:rPr>
        <w:t xml:space="preserve"> </w:t>
      </w:r>
      <w:r>
        <w:rPr>
          <w:spacing w:val="-3"/>
          <w:sz w:val="18"/>
          <w:szCs w:val="18"/>
        </w:rPr>
        <w:t>applications</w:t>
      </w:r>
      <w:r>
        <w:rPr>
          <w:spacing w:val="8"/>
          <w:sz w:val="18"/>
          <w:szCs w:val="18"/>
        </w:rPr>
        <w:t xml:space="preserve"> </w:t>
      </w:r>
      <w:r>
        <w:rPr>
          <w:spacing w:val="-3"/>
          <w:sz w:val="18"/>
          <w:szCs w:val="18"/>
        </w:rPr>
        <w:t>requiring</w:t>
      </w:r>
      <w:r>
        <w:rPr>
          <w:spacing w:val="9"/>
          <w:sz w:val="18"/>
          <w:szCs w:val="18"/>
        </w:rPr>
        <w:t xml:space="preserve"> </w:t>
      </w:r>
      <w:r>
        <w:rPr>
          <w:spacing w:val="-3"/>
          <w:sz w:val="18"/>
          <w:szCs w:val="18"/>
        </w:rPr>
        <w:t>dual</w:t>
      </w:r>
      <w:r>
        <w:rPr>
          <w:spacing w:val="8"/>
          <w:sz w:val="18"/>
          <w:szCs w:val="18"/>
        </w:rPr>
        <w:t xml:space="preserve"> </w:t>
      </w:r>
      <w:r>
        <w:rPr>
          <w:sz w:val="18"/>
          <w:szCs w:val="18"/>
        </w:rPr>
        <w:t>or</w:t>
      </w:r>
      <w:r>
        <w:rPr>
          <w:spacing w:val="8"/>
          <w:sz w:val="18"/>
          <w:szCs w:val="18"/>
        </w:rPr>
        <w:t xml:space="preserve"> </w:t>
      </w:r>
      <w:r>
        <w:rPr>
          <w:spacing w:val="-3"/>
          <w:sz w:val="18"/>
          <w:szCs w:val="18"/>
        </w:rPr>
        <w:t>backup</w:t>
      </w:r>
      <w:r>
        <w:rPr>
          <w:spacing w:val="9"/>
          <w:sz w:val="18"/>
          <w:szCs w:val="18"/>
        </w:rPr>
        <w:t xml:space="preserve"> </w:t>
      </w:r>
      <w:r>
        <w:rPr>
          <w:spacing w:val="-3"/>
          <w:sz w:val="18"/>
          <w:szCs w:val="18"/>
        </w:rPr>
        <w:t>power</w:t>
      </w:r>
      <w:r>
        <w:rPr>
          <w:spacing w:val="8"/>
          <w:sz w:val="18"/>
          <w:szCs w:val="18"/>
        </w:rPr>
        <w:t xml:space="preserve"> </w:t>
      </w:r>
      <w:r>
        <w:rPr>
          <w:spacing w:val="-3"/>
          <w:sz w:val="18"/>
          <w:szCs w:val="18"/>
        </w:rPr>
        <w:t>inputs.</w:t>
      </w:r>
    </w:p>
    <w:p w14:paraId="1B3A3FD2" w14:textId="77777777" w:rsidR="009956CB" w:rsidRPr="004E448A" w:rsidRDefault="009956CB" w:rsidP="009956CB">
      <w:pPr>
        <w:ind w:right="293"/>
        <w:rPr>
          <w:rFonts w:ascii="Arial" w:hAnsi="Arial" w:cs="Arial"/>
          <w:sz w:val="20"/>
        </w:rPr>
        <w:sectPr w:rsidR="009956CB" w:rsidRPr="004E448A" w:rsidSect="00376543">
          <w:pgSz w:w="11910" w:h="16840"/>
          <w:pgMar w:top="840" w:right="711" w:bottom="0" w:left="800" w:header="720" w:footer="720" w:gutter="0"/>
          <w:cols w:space="720"/>
        </w:sectPr>
      </w:pPr>
    </w:p>
    <w:p w14:paraId="5144BBF1" w14:textId="1C029A23" w:rsidR="009956CB" w:rsidRPr="003C020E" w:rsidRDefault="00D05CDB" w:rsidP="003C020E">
      <w:pPr>
        <w:pStyle w:val="1"/>
        <w:spacing w:before="95"/>
        <w:ind w:left="0"/>
        <w:jc w:val="both"/>
        <w:rPr>
          <w:rFonts w:ascii="Arial" w:hAnsi="Arial" w:cs="Arial"/>
          <w:i w:val="0"/>
          <w:iCs/>
          <w:color w:val="005EA6"/>
          <w:sz w:val="20"/>
          <w:szCs w:val="20"/>
        </w:rPr>
      </w:pPr>
      <w:r w:rsidRPr="00B248E1">
        <w:rPr>
          <w:rFonts w:ascii="Arial" w:hAnsi="Arial" w:cs="Arial"/>
          <w:b/>
          <w:bCs/>
          <w:i w:val="0"/>
          <w:iCs/>
          <w:noProof/>
          <w:color w:val="005EA6"/>
          <w:sz w:val="20"/>
          <w:szCs w:val="20"/>
          <w:lang w:eastAsia="zh-CN"/>
        </w:rPr>
        <w:lastRenderedPageBreak/>
        <mc:AlternateContent>
          <mc:Choice Requires="wps">
            <w:drawing>
              <wp:anchor distT="0" distB="0" distL="114300" distR="114300" simplePos="0" relativeHeight="251674624" behindDoc="0" locked="0" layoutInCell="1" allowOverlap="1" wp14:anchorId="549B1C7C" wp14:editId="7FD708C8">
                <wp:simplePos x="0" y="0"/>
                <wp:positionH relativeFrom="page">
                  <wp:posOffset>3145745</wp:posOffset>
                </wp:positionH>
                <wp:positionV relativeFrom="paragraph">
                  <wp:posOffset>97789</wp:posOffset>
                </wp:positionV>
                <wp:extent cx="751091" cy="217212"/>
                <wp:effectExtent l="0" t="0" r="0" b="0"/>
                <wp:wrapNone/>
                <wp:docPr id="659" name="文本框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751091" cy="21721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37B42"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wps:txbx>
                      <wps:bodyPr wrap="square" numCol="1" fromWordArt="1">
                        <a:prstTxWarp prst="textPlain">
                          <a:avLst>
                            <a:gd name="adj" fmla="val 49713"/>
                          </a:avLst>
                        </a:prstTxWarp>
                        <a:noAutofit/>
                      </wps:bodyPr>
                    </wps:wsp>
                  </a:graphicData>
                </a:graphic>
                <wp14:sizeRelH relativeFrom="page">
                  <wp14:pctWidth>0</wp14:pctWidth>
                </wp14:sizeRelH>
                <wp14:sizeRelV relativeFrom="page">
                  <wp14:pctHeight>0</wp14:pctHeight>
                </wp14:sizeRelV>
              </wp:anchor>
            </w:drawing>
          </mc:Choice>
          <mc:Fallback>
            <w:pict>
              <v:shape w14:anchorId="549B1C7C" id="文本框 659" o:spid="_x0000_s1031" type="#_x0000_t202" style="position:absolute;left:0;text-align:left;margin-left:247.7pt;margin-top:7.7pt;width:59.15pt;height:17.1pt;rotation:1;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" filled="f" stroked="f">
                <v:stroke joinstyle="round"/>
                <o:lock v:ext="edit" shapetype="t"/>
                <v:textbox>
                  <w:txbxContent>
                    <w:p w14:paraId="42237B42"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v:textbox>
                <w10:wrap anchorx="page"/>
              </v:shape>
            </w:pict>
          </mc:Fallback>
        </mc:AlternateContent>
      </w:r>
      <w:r w:rsidR="00B248E1" w:rsidRPr="00B248E1">
        <w:rPr>
          <w:rFonts w:ascii="Arial" w:hAnsi="Arial" w:cs="Arial"/>
          <w:b/>
          <w:bCs/>
          <w:i w:val="0"/>
          <w:iCs/>
          <w:noProof/>
          <w:color w:val="005EA6"/>
          <w:sz w:val="20"/>
          <w:szCs w:val="20"/>
          <w:lang w:eastAsia="zh-CN"/>
        </w:rPr>
        <mc:AlternateContent>
          <mc:Choice Requires="wps">
            <w:drawing>
              <wp:anchor distT="0" distB="0" distL="114300" distR="114300" simplePos="0" relativeHeight="251675648" behindDoc="0" locked="0" layoutInCell="1" allowOverlap="1" wp14:anchorId="5DA099D6" wp14:editId="765B21BA">
                <wp:simplePos x="0" y="0"/>
                <wp:positionH relativeFrom="page">
                  <wp:posOffset>4175760</wp:posOffset>
                </wp:positionH>
                <wp:positionV relativeFrom="paragraph">
                  <wp:posOffset>-1211580</wp:posOffset>
                </wp:positionV>
                <wp:extent cx="200660" cy="68580"/>
                <wp:effectExtent l="0" t="0" r="0" b="0"/>
                <wp:wrapNone/>
                <wp:docPr id="658" name="文本框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200660" cy="68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40527E"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A099D6" id="文本框 658" o:spid="_x0000_s1032" type="#_x0000_t202" style="position:absolute;left:0;text-align:left;margin-left:328.8pt;margin-top:-95.4pt;width:15.8pt;height:5.4pt;rotation:1;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" filled="f" stroked="f">
                <v:stroke joinstyle="round"/>
                <o:lock v:ext="edit" shapetype="t"/>
                <v:textbox style="mso-fit-shape-to-text:t">
                  <w:txbxContent>
                    <w:p w14:paraId="5040527E"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v:textbox>
                <w10:wrap anchorx="page"/>
              </v:shape>
            </w:pict>
          </mc:Fallback>
        </mc:AlternateContent>
      </w:r>
      <w:r w:rsidR="009956CB"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Specifications</w:t>
      </w:r>
      <w:r w:rsidR="00FA24FC">
        <w:rPr>
          <w:rFonts w:eastAsiaTheme="minorHAnsi" w:hint="eastAsia"/>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4F6A92" w14:paraId="2F979A1E" w14:textId="77777777" w:rsidTr="00D964D1">
        <w:trPr>
          <w:trHeight w:val="208"/>
        </w:trPr>
        <w:tc>
          <w:tcPr>
            <w:tcW w:w="3230" w:type="dxa"/>
            <w:shd w:val="clear" w:color="auto" w:fill="E6E6E6"/>
          </w:tcPr>
          <w:p w14:paraId="0216EE21" w14:textId="60E0CA97" w:rsidR="009956CB" w:rsidRPr="004F6A92" w:rsidRDefault="000E07D3" w:rsidP="000E07D3">
            <w:pPr>
              <w:pStyle w:val="TableParagraph"/>
              <w:spacing w:before="24" w:line="360" w:lineRule="auto"/>
              <w:rPr>
                <w:sz w:val="18"/>
                <w:szCs w:val="18"/>
              </w:rPr>
            </w:pPr>
            <w:r w:rsidRPr="004F6A92">
              <w:rPr>
                <w:rFonts w:eastAsia="宋体"/>
                <w:sz w:val="18"/>
                <w:szCs w:val="18"/>
                <w:lang w:eastAsia="zh-CN"/>
              </w:rPr>
              <w:t>Model No.</w:t>
            </w:r>
          </w:p>
        </w:tc>
        <w:tc>
          <w:tcPr>
            <w:tcW w:w="6268" w:type="dxa"/>
          </w:tcPr>
          <w:p w14:paraId="44BA067C" w14:textId="3F089D33" w:rsidR="009956CB" w:rsidRPr="004F6A92" w:rsidRDefault="00AB765C" w:rsidP="000E07D3">
            <w:pPr>
              <w:pStyle w:val="TableParagraph"/>
              <w:spacing w:before="21" w:line="360" w:lineRule="auto"/>
              <w:rPr>
                <w:sz w:val="18"/>
                <w:szCs w:val="18"/>
              </w:rPr>
            </w:pPr>
            <w:r>
              <w:rPr>
                <w:b/>
                <w:bCs/>
                <w:sz w:val="18"/>
                <w:szCs w:val="18"/>
                <w:lang w:eastAsia="zh-CN"/>
              </w:rPr>
              <w:t>LBTR11F</w:t>
            </w:r>
            <w:r w:rsidR="00771D24">
              <w:rPr>
                <w:rFonts w:hint="eastAsia"/>
                <w:b/>
                <w:bCs/>
                <w:sz w:val="18"/>
                <w:szCs w:val="18"/>
                <w:lang w:eastAsia="zh-CN"/>
              </w:rPr>
              <w:t>-SC2</w:t>
            </w:r>
            <w:r w:rsidR="00585737" w:rsidRPr="00585737">
              <w:rPr>
                <w:b/>
                <w:bCs/>
                <w:sz w:val="18"/>
                <w:szCs w:val="18"/>
                <w:lang w:eastAsia="zh-CN"/>
              </w:rPr>
              <w:t xml:space="preserve"> / </w:t>
            </w:r>
            <w:r>
              <w:rPr>
                <w:rFonts w:hint="eastAsia"/>
                <w:b/>
                <w:bCs/>
                <w:sz w:val="18"/>
                <w:szCs w:val="18"/>
                <w:lang w:eastAsia="zh-CN"/>
              </w:rPr>
              <w:t>LBTR11F</w:t>
            </w:r>
            <w:r w:rsidR="00771D24">
              <w:rPr>
                <w:rFonts w:hint="eastAsia"/>
                <w:b/>
                <w:bCs/>
                <w:sz w:val="18"/>
                <w:szCs w:val="18"/>
                <w:lang w:eastAsia="zh-CN"/>
              </w:rPr>
              <w:t>-SC2</w:t>
            </w:r>
            <w:r w:rsidR="00585737" w:rsidRPr="00585737">
              <w:rPr>
                <w:rFonts w:hint="eastAsia"/>
                <w:b/>
                <w:bCs/>
                <w:sz w:val="18"/>
                <w:szCs w:val="18"/>
                <w:lang w:eastAsia="zh-CN"/>
              </w:rPr>
              <w:t>0</w:t>
            </w:r>
            <w:r w:rsidR="00585737" w:rsidRPr="00585737">
              <w:rPr>
                <w:b/>
                <w:bCs/>
                <w:sz w:val="18"/>
                <w:szCs w:val="18"/>
                <w:lang w:eastAsia="zh-CN"/>
              </w:rPr>
              <w:t xml:space="preserve"> /</w:t>
            </w:r>
            <w:r w:rsidR="00585737" w:rsidRPr="00585737">
              <w:rPr>
                <w:rFonts w:hint="eastAsia"/>
                <w:b/>
                <w:bCs/>
                <w:sz w:val="18"/>
                <w:szCs w:val="18"/>
                <w:lang w:eastAsia="zh-CN"/>
              </w:rPr>
              <w:t xml:space="preserve"> </w:t>
            </w:r>
            <w:r>
              <w:rPr>
                <w:b/>
                <w:bCs/>
                <w:sz w:val="18"/>
                <w:szCs w:val="18"/>
                <w:lang w:eastAsia="zh-CN"/>
              </w:rPr>
              <w:t>LBTR11F</w:t>
            </w:r>
            <w:r w:rsidR="00585737" w:rsidRPr="00585737">
              <w:rPr>
                <w:rFonts w:hint="eastAsia"/>
                <w:b/>
                <w:bCs/>
                <w:sz w:val="18"/>
                <w:szCs w:val="18"/>
                <w:lang w:eastAsia="zh-CN"/>
              </w:rPr>
              <w:t>-SFP</w:t>
            </w:r>
          </w:p>
        </w:tc>
      </w:tr>
      <w:tr w:rsidR="000E07D3" w:rsidRPr="004F6A92" w14:paraId="10DF4F1B" w14:textId="77777777" w:rsidTr="00D964D1">
        <w:trPr>
          <w:trHeight w:val="208"/>
        </w:trPr>
        <w:tc>
          <w:tcPr>
            <w:tcW w:w="3230" w:type="dxa"/>
            <w:shd w:val="clear" w:color="auto" w:fill="E6E6E6"/>
          </w:tcPr>
          <w:p w14:paraId="30235EFE" w14:textId="273F5D48" w:rsidR="000E07D3" w:rsidRPr="004F6A92" w:rsidRDefault="00585737" w:rsidP="000E07D3">
            <w:pPr>
              <w:pStyle w:val="TableParagraph"/>
              <w:spacing w:before="24" w:line="360" w:lineRule="auto"/>
              <w:rPr>
                <w:rFonts w:eastAsia="宋体"/>
                <w:sz w:val="18"/>
                <w:szCs w:val="18"/>
                <w:lang w:eastAsia="zh-CN"/>
              </w:rPr>
            </w:pPr>
            <w:r>
              <w:rPr>
                <w:sz w:val="20"/>
                <w:szCs w:val="36"/>
              </w:rPr>
              <w:t>10/100Base-TX Port</w:t>
            </w:r>
          </w:p>
        </w:tc>
        <w:tc>
          <w:tcPr>
            <w:tcW w:w="6268" w:type="dxa"/>
          </w:tcPr>
          <w:p w14:paraId="57FFF177" w14:textId="3C8D289F" w:rsidR="000E07D3" w:rsidRPr="00F657FE" w:rsidRDefault="00585737" w:rsidP="000E07D3">
            <w:pPr>
              <w:pStyle w:val="TableParagraph"/>
              <w:spacing w:before="21" w:line="360" w:lineRule="auto"/>
              <w:rPr>
                <w:sz w:val="18"/>
                <w:szCs w:val="18"/>
              </w:rPr>
            </w:pPr>
            <w:r w:rsidRPr="00F657FE">
              <w:rPr>
                <w:sz w:val="18"/>
                <w:szCs w:val="18"/>
              </w:rPr>
              <w:t>1 port</w:t>
            </w:r>
            <w:r w:rsidRPr="00F657FE">
              <w:rPr>
                <w:rFonts w:hint="eastAsia"/>
                <w:sz w:val="18"/>
                <w:szCs w:val="18"/>
              </w:rPr>
              <w:t xml:space="preserve"> </w:t>
            </w:r>
            <w:r w:rsidRPr="00F657FE">
              <w:rPr>
                <w:sz w:val="18"/>
                <w:szCs w:val="18"/>
              </w:rPr>
              <w:t>RJ-45 auto-MDI / MDI-X</w:t>
            </w:r>
          </w:p>
        </w:tc>
      </w:tr>
      <w:tr w:rsidR="00585737" w:rsidRPr="004F6A92" w14:paraId="08A456D6" w14:textId="77777777" w:rsidTr="00D964D1">
        <w:trPr>
          <w:trHeight w:val="208"/>
        </w:trPr>
        <w:tc>
          <w:tcPr>
            <w:tcW w:w="3230" w:type="dxa"/>
            <w:shd w:val="clear" w:color="auto" w:fill="E6E6E6"/>
          </w:tcPr>
          <w:p w14:paraId="3B3746D0" w14:textId="44EA5B63" w:rsidR="00585737" w:rsidRPr="004F6A92" w:rsidRDefault="00585737" w:rsidP="000E07D3">
            <w:pPr>
              <w:pStyle w:val="TableParagraph"/>
              <w:spacing w:before="24" w:line="360" w:lineRule="auto"/>
              <w:rPr>
                <w:rFonts w:eastAsia="宋体"/>
                <w:sz w:val="18"/>
                <w:szCs w:val="18"/>
                <w:lang w:eastAsia="zh-CN"/>
              </w:rPr>
            </w:pPr>
            <w:r>
              <w:rPr>
                <w:sz w:val="20"/>
                <w:szCs w:val="36"/>
              </w:rPr>
              <w:t>100Base-FX Port</w:t>
            </w:r>
          </w:p>
        </w:tc>
        <w:tc>
          <w:tcPr>
            <w:tcW w:w="6268" w:type="dxa"/>
          </w:tcPr>
          <w:p w14:paraId="79A6C055" w14:textId="79740CBD" w:rsidR="00585737" w:rsidRPr="00F657FE" w:rsidRDefault="00AB765C" w:rsidP="00585737">
            <w:pPr>
              <w:pStyle w:val="TableParagraph"/>
              <w:spacing w:before="21"/>
              <w:rPr>
                <w:sz w:val="18"/>
                <w:szCs w:val="18"/>
              </w:rPr>
            </w:pPr>
            <w:r>
              <w:rPr>
                <w:b/>
                <w:bCs/>
                <w:sz w:val="18"/>
                <w:szCs w:val="18"/>
                <w:lang w:eastAsia="zh-CN"/>
              </w:rPr>
              <w:t>LBTR11F</w:t>
            </w:r>
            <w:r w:rsidR="00DF740E">
              <w:rPr>
                <w:rFonts w:hint="eastAsia"/>
                <w:b/>
                <w:bCs/>
                <w:sz w:val="18"/>
                <w:szCs w:val="18"/>
                <w:lang w:eastAsia="zh-CN"/>
              </w:rPr>
              <w:t>-SC2</w:t>
            </w:r>
            <w:r w:rsidR="00585737" w:rsidRPr="00F657FE">
              <w:rPr>
                <w:sz w:val="18"/>
                <w:szCs w:val="18"/>
              </w:rPr>
              <w:t>: 1 SC interface</w:t>
            </w:r>
            <w:r w:rsidR="00585737" w:rsidRPr="00F657FE">
              <w:rPr>
                <w:rFonts w:hint="eastAsia"/>
                <w:sz w:val="18"/>
                <w:szCs w:val="18"/>
              </w:rPr>
              <w:t xml:space="preserve">                  </w:t>
            </w:r>
          </w:p>
          <w:p w14:paraId="0D2D8075" w14:textId="17FD09F8" w:rsidR="00585737" w:rsidRPr="00F657FE" w:rsidRDefault="00AB765C" w:rsidP="00585737">
            <w:pPr>
              <w:pStyle w:val="TableParagraph"/>
              <w:spacing w:before="21"/>
              <w:rPr>
                <w:sz w:val="18"/>
                <w:szCs w:val="18"/>
              </w:rPr>
            </w:pPr>
            <w:r>
              <w:rPr>
                <w:rFonts w:hint="eastAsia"/>
                <w:b/>
                <w:bCs/>
                <w:sz w:val="18"/>
                <w:szCs w:val="18"/>
                <w:lang w:eastAsia="zh-CN"/>
              </w:rPr>
              <w:t>LBTR11F</w:t>
            </w:r>
            <w:r w:rsidR="00DF740E">
              <w:rPr>
                <w:rFonts w:hint="eastAsia"/>
                <w:b/>
                <w:bCs/>
                <w:sz w:val="18"/>
                <w:szCs w:val="18"/>
                <w:lang w:eastAsia="zh-CN"/>
              </w:rPr>
              <w:t>-SC2</w:t>
            </w:r>
            <w:r w:rsidR="00DF740E" w:rsidRPr="00585737">
              <w:rPr>
                <w:rFonts w:hint="eastAsia"/>
                <w:b/>
                <w:bCs/>
                <w:sz w:val="18"/>
                <w:szCs w:val="18"/>
                <w:lang w:eastAsia="zh-CN"/>
              </w:rPr>
              <w:t>0</w:t>
            </w:r>
            <w:r w:rsidR="00585737" w:rsidRPr="00F657FE">
              <w:rPr>
                <w:sz w:val="18"/>
                <w:szCs w:val="18"/>
              </w:rPr>
              <w:t xml:space="preserve">: 1 SC </w:t>
            </w:r>
            <w:r w:rsidR="00585737" w:rsidRPr="00F657FE">
              <w:rPr>
                <w:rFonts w:hint="eastAsia"/>
                <w:sz w:val="18"/>
                <w:szCs w:val="18"/>
              </w:rPr>
              <w:t xml:space="preserve">Interface                       </w:t>
            </w:r>
          </w:p>
          <w:p w14:paraId="52A46ADC" w14:textId="41367780" w:rsidR="00585737" w:rsidRPr="00F657FE" w:rsidRDefault="00AB765C" w:rsidP="00585737">
            <w:pPr>
              <w:pStyle w:val="TableParagraph"/>
              <w:spacing w:before="21" w:line="360" w:lineRule="auto"/>
              <w:rPr>
                <w:sz w:val="18"/>
                <w:szCs w:val="18"/>
              </w:rPr>
            </w:pPr>
            <w:r>
              <w:rPr>
                <w:b/>
                <w:bCs/>
                <w:sz w:val="18"/>
                <w:szCs w:val="18"/>
                <w:lang w:eastAsia="zh-CN"/>
              </w:rPr>
              <w:t>LBTR11F</w:t>
            </w:r>
            <w:r w:rsidR="00DF740E" w:rsidRPr="00585737">
              <w:rPr>
                <w:rFonts w:hint="eastAsia"/>
                <w:b/>
                <w:bCs/>
                <w:sz w:val="18"/>
                <w:szCs w:val="18"/>
                <w:lang w:eastAsia="zh-CN"/>
              </w:rPr>
              <w:t>-SFP</w:t>
            </w:r>
            <w:r w:rsidR="00585737" w:rsidRPr="00F657FE">
              <w:rPr>
                <w:sz w:val="18"/>
                <w:szCs w:val="18"/>
              </w:rPr>
              <w:t>: 1</w:t>
            </w:r>
            <w:r w:rsidR="00585737" w:rsidRPr="00F657FE">
              <w:rPr>
                <w:rFonts w:hint="eastAsia"/>
                <w:sz w:val="18"/>
                <w:szCs w:val="18"/>
              </w:rPr>
              <w:t xml:space="preserve"> SFP Slot</w:t>
            </w:r>
          </w:p>
        </w:tc>
      </w:tr>
      <w:tr w:rsidR="00585737" w:rsidRPr="004F6A92" w14:paraId="47850A1F" w14:textId="77777777" w:rsidTr="00D964D1">
        <w:trPr>
          <w:trHeight w:val="208"/>
        </w:trPr>
        <w:tc>
          <w:tcPr>
            <w:tcW w:w="3230" w:type="dxa"/>
            <w:shd w:val="clear" w:color="auto" w:fill="E6E6E6"/>
          </w:tcPr>
          <w:p w14:paraId="22BD6213" w14:textId="77777777" w:rsidR="00585737" w:rsidRDefault="00585737" w:rsidP="00585737">
            <w:pPr>
              <w:pStyle w:val="TableParagraph"/>
              <w:spacing w:before="4"/>
              <w:ind w:left="0"/>
              <w:rPr>
                <w:sz w:val="36"/>
                <w:szCs w:val="36"/>
              </w:rPr>
            </w:pPr>
          </w:p>
          <w:p w14:paraId="556277AE" w14:textId="56683CA1" w:rsidR="00585737" w:rsidRDefault="00585737" w:rsidP="00585737">
            <w:pPr>
              <w:pStyle w:val="TableParagraph"/>
              <w:spacing w:before="24" w:line="360" w:lineRule="auto"/>
              <w:rPr>
                <w:sz w:val="20"/>
                <w:szCs w:val="36"/>
              </w:rPr>
            </w:pPr>
            <w:r>
              <w:rPr>
                <w:sz w:val="20"/>
                <w:szCs w:val="36"/>
              </w:rPr>
              <w:t>Fiber Port Type</w:t>
            </w:r>
          </w:p>
        </w:tc>
        <w:tc>
          <w:tcPr>
            <w:tcW w:w="6268" w:type="dxa"/>
          </w:tcPr>
          <w:p w14:paraId="77EAE27F" w14:textId="6BAD59B4" w:rsidR="00585737" w:rsidRPr="00F657FE" w:rsidRDefault="00AB765C" w:rsidP="00585737">
            <w:pPr>
              <w:pStyle w:val="TableParagraph"/>
              <w:spacing w:before="21"/>
              <w:rPr>
                <w:sz w:val="18"/>
                <w:szCs w:val="18"/>
              </w:rPr>
            </w:pPr>
            <w:r>
              <w:rPr>
                <w:b/>
                <w:bCs/>
                <w:sz w:val="18"/>
                <w:szCs w:val="18"/>
                <w:lang w:eastAsia="zh-CN"/>
              </w:rPr>
              <w:t>LBTR11F</w:t>
            </w:r>
            <w:r w:rsidR="00DF740E">
              <w:rPr>
                <w:rFonts w:hint="eastAsia"/>
                <w:b/>
                <w:bCs/>
                <w:sz w:val="18"/>
                <w:szCs w:val="18"/>
                <w:lang w:eastAsia="zh-CN"/>
              </w:rPr>
              <w:t>-SC2</w:t>
            </w:r>
            <w:r w:rsidR="00DF740E" w:rsidRPr="00F657FE">
              <w:rPr>
                <w:sz w:val="18"/>
                <w:szCs w:val="18"/>
              </w:rPr>
              <w:t>:</w:t>
            </w:r>
            <w:r w:rsidR="00585737" w:rsidRPr="00F657FE">
              <w:rPr>
                <w:sz w:val="18"/>
                <w:szCs w:val="18"/>
              </w:rPr>
              <w:t>: SC / multi-mode</w:t>
            </w:r>
            <w:r w:rsidR="00585737" w:rsidRPr="00F657FE">
              <w:rPr>
                <w:rFonts w:hint="eastAsia"/>
                <w:sz w:val="18"/>
                <w:szCs w:val="18"/>
              </w:rPr>
              <w:t xml:space="preserve"> ,up to distance 2km ;</w:t>
            </w:r>
          </w:p>
          <w:p w14:paraId="09002591" w14:textId="52020AE6" w:rsidR="00585737" w:rsidRPr="00F657FE" w:rsidRDefault="00AB765C" w:rsidP="00585737">
            <w:pPr>
              <w:pStyle w:val="TableParagraph"/>
              <w:spacing w:before="21"/>
              <w:rPr>
                <w:sz w:val="18"/>
                <w:szCs w:val="18"/>
              </w:rPr>
            </w:pPr>
            <w:r>
              <w:rPr>
                <w:rFonts w:hint="eastAsia"/>
                <w:b/>
                <w:bCs/>
                <w:sz w:val="18"/>
                <w:szCs w:val="18"/>
                <w:lang w:eastAsia="zh-CN"/>
              </w:rPr>
              <w:t>LBTR11F</w:t>
            </w:r>
            <w:r w:rsidR="00DF740E">
              <w:rPr>
                <w:rFonts w:hint="eastAsia"/>
                <w:b/>
                <w:bCs/>
                <w:sz w:val="18"/>
                <w:szCs w:val="18"/>
                <w:lang w:eastAsia="zh-CN"/>
              </w:rPr>
              <w:t>-SC2</w:t>
            </w:r>
            <w:r w:rsidR="00DF740E" w:rsidRPr="00585737">
              <w:rPr>
                <w:rFonts w:hint="eastAsia"/>
                <w:b/>
                <w:bCs/>
                <w:sz w:val="18"/>
                <w:szCs w:val="18"/>
                <w:lang w:eastAsia="zh-CN"/>
              </w:rPr>
              <w:t>0</w:t>
            </w:r>
            <w:r w:rsidR="00585737" w:rsidRPr="00F657FE">
              <w:rPr>
                <w:rFonts w:hint="eastAsia"/>
                <w:sz w:val="18"/>
                <w:szCs w:val="18"/>
              </w:rPr>
              <w:t>:</w:t>
            </w:r>
            <w:r w:rsidR="00585737" w:rsidRPr="00F657FE">
              <w:rPr>
                <w:sz w:val="18"/>
                <w:szCs w:val="18"/>
              </w:rPr>
              <w:t xml:space="preserve"> SC / single-mode</w:t>
            </w:r>
            <w:r w:rsidR="00585737" w:rsidRPr="00F657FE">
              <w:rPr>
                <w:rFonts w:hint="eastAsia"/>
                <w:sz w:val="18"/>
                <w:szCs w:val="18"/>
              </w:rPr>
              <w:t xml:space="preserve"> ,up to distance 20km ;</w:t>
            </w:r>
          </w:p>
          <w:p w14:paraId="3D963BE8" w14:textId="5E762288" w:rsidR="00585737" w:rsidRPr="00F657FE" w:rsidRDefault="00AB765C" w:rsidP="00585737">
            <w:pPr>
              <w:pStyle w:val="TableParagraph"/>
              <w:spacing w:before="21"/>
              <w:rPr>
                <w:sz w:val="18"/>
                <w:szCs w:val="18"/>
              </w:rPr>
            </w:pPr>
            <w:r>
              <w:rPr>
                <w:b/>
                <w:bCs/>
                <w:sz w:val="18"/>
                <w:szCs w:val="18"/>
                <w:lang w:eastAsia="zh-CN"/>
              </w:rPr>
              <w:t>LBTR11F</w:t>
            </w:r>
            <w:r w:rsidR="00DF740E" w:rsidRPr="00585737">
              <w:rPr>
                <w:rFonts w:hint="eastAsia"/>
                <w:b/>
                <w:bCs/>
                <w:sz w:val="18"/>
                <w:szCs w:val="18"/>
                <w:lang w:eastAsia="zh-CN"/>
              </w:rPr>
              <w:t>-SFP</w:t>
            </w:r>
            <w:r w:rsidR="00585737" w:rsidRPr="00F657FE">
              <w:rPr>
                <w:sz w:val="18"/>
                <w:szCs w:val="18"/>
              </w:rPr>
              <w:t>:</w:t>
            </w:r>
            <w:r w:rsidR="00585737" w:rsidRPr="00F657FE">
              <w:rPr>
                <w:rFonts w:hint="eastAsia"/>
                <w:sz w:val="18"/>
                <w:szCs w:val="18"/>
              </w:rPr>
              <w:t xml:space="preserve"> </w:t>
            </w:r>
            <w:r w:rsidR="00585737" w:rsidRPr="00F657FE">
              <w:rPr>
                <w:sz w:val="18"/>
                <w:szCs w:val="18"/>
              </w:rPr>
              <w:t>Vary on module</w:t>
            </w:r>
          </w:p>
        </w:tc>
      </w:tr>
      <w:tr w:rsidR="00585737" w:rsidRPr="004F6A92" w14:paraId="43436A85" w14:textId="77777777" w:rsidTr="00D964D1">
        <w:trPr>
          <w:trHeight w:val="208"/>
        </w:trPr>
        <w:tc>
          <w:tcPr>
            <w:tcW w:w="3230" w:type="dxa"/>
            <w:shd w:val="clear" w:color="auto" w:fill="E6E6E6"/>
          </w:tcPr>
          <w:p w14:paraId="580C4739" w14:textId="77777777" w:rsidR="00585737" w:rsidRDefault="00585737" w:rsidP="00585737">
            <w:pPr>
              <w:pStyle w:val="TableParagraph"/>
              <w:spacing w:before="10"/>
              <w:ind w:left="0"/>
              <w:rPr>
                <w:sz w:val="28"/>
                <w:szCs w:val="36"/>
              </w:rPr>
            </w:pPr>
          </w:p>
          <w:p w14:paraId="6EA72D18" w14:textId="6A152BCC" w:rsidR="00585737" w:rsidRDefault="00585737" w:rsidP="00585737">
            <w:pPr>
              <w:pStyle w:val="TableParagraph"/>
              <w:spacing w:before="24" w:line="360" w:lineRule="auto"/>
              <w:rPr>
                <w:sz w:val="20"/>
                <w:szCs w:val="36"/>
              </w:rPr>
            </w:pPr>
            <w:r>
              <w:rPr>
                <w:sz w:val="20"/>
                <w:szCs w:val="36"/>
              </w:rPr>
              <w:t>Optical Frequency</w:t>
            </w:r>
          </w:p>
        </w:tc>
        <w:tc>
          <w:tcPr>
            <w:tcW w:w="6268" w:type="dxa"/>
          </w:tcPr>
          <w:p w14:paraId="493E25FF" w14:textId="26DC0B81" w:rsidR="00585737" w:rsidRPr="00F657FE" w:rsidRDefault="00AB765C" w:rsidP="00585737">
            <w:pPr>
              <w:pStyle w:val="TableParagraph"/>
              <w:spacing w:before="40"/>
              <w:rPr>
                <w:sz w:val="18"/>
                <w:szCs w:val="18"/>
              </w:rPr>
            </w:pPr>
            <w:r>
              <w:rPr>
                <w:b/>
                <w:bCs/>
                <w:sz w:val="18"/>
                <w:szCs w:val="18"/>
                <w:lang w:eastAsia="zh-CN"/>
              </w:rPr>
              <w:t>LBTR11F</w:t>
            </w:r>
            <w:r w:rsidR="00DF740E">
              <w:rPr>
                <w:rFonts w:hint="eastAsia"/>
                <w:b/>
                <w:bCs/>
                <w:sz w:val="18"/>
                <w:szCs w:val="18"/>
                <w:lang w:eastAsia="zh-CN"/>
              </w:rPr>
              <w:t>-SC2</w:t>
            </w:r>
            <w:r w:rsidR="00DF740E" w:rsidRPr="00F657FE">
              <w:rPr>
                <w:sz w:val="18"/>
                <w:szCs w:val="18"/>
              </w:rPr>
              <w:t xml:space="preserve">: </w:t>
            </w:r>
            <w:r w:rsidR="00585737" w:rsidRPr="00F657FE">
              <w:rPr>
                <w:sz w:val="18"/>
                <w:szCs w:val="18"/>
              </w:rPr>
              <w:t xml:space="preserve"> 1310nm</w:t>
            </w:r>
          </w:p>
          <w:p w14:paraId="70448F43" w14:textId="689BA38B" w:rsidR="00585737" w:rsidRPr="00F657FE" w:rsidRDefault="00AB765C" w:rsidP="00585737">
            <w:pPr>
              <w:pStyle w:val="TableParagraph"/>
              <w:rPr>
                <w:sz w:val="18"/>
                <w:szCs w:val="18"/>
              </w:rPr>
            </w:pPr>
            <w:r>
              <w:rPr>
                <w:rFonts w:hint="eastAsia"/>
                <w:b/>
                <w:bCs/>
                <w:sz w:val="18"/>
                <w:szCs w:val="18"/>
                <w:lang w:eastAsia="zh-CN"/>
              </w:rPr>
              <w:t>LBTR11F</w:t>
            </w:r>
            <w:r w:rsidR="00DF740E">
              <w:rPr>
                <w:rFonts w:hint="eastAsia"/>
                <w:b/>
                <w:bCs/>
                <w:sz w:val="18"/>
                <w:szCs w:val="18"/>
                <w:lang w:eastAsia="zh-CN"/>
              </w:rPr>
              <w:t>-SC2</w:t>
            </w:r>
            <w:r w:rsidR="00DF740E" w:rsidRPr="00585737">
              <w:rPr>
                <w:rFonts w:hint="eastAsia"/>
                <w:b/>
                <w:bCs/>
                <w:sz w:val="18"/>
                <w:szCs w:val="18"/>
                <w:lang w:eastAsia="zh-CN"/>
              </w:rPr>
              <w:t>0</w:t>
            </w:r>
            <w:r w:rsidR="00585737" w:rsidRPr="00F657FE">
              <w:rPr>
                <w:sz w:val="18"/>
                <w:szCs w:val="18"/>
              </w:rPr>
              <w:t>: 1310nm</w:t>
            </w:r>
          </w:p>
          <w:p w14:paraId="1E79D740" w14:textId="1FEA00EE" w:rsidR="00585737" w:rsidRPr="00F657FE" w:rsidRDefault="00AB765C" w:rsidP="00585737">
            <w:pPr>
              <w:pStyle w:val="TableParagraph"/>
              <w:spacing w:before="21"/>
              <w:rPr>
                <w:sz w:val="18"/>
                <w:szCs w:val="18"/>
              </w:rPr>
            </w:pPr>
            <w:r>
              <w:rPr>
                <w:b/>
                <w:bCs/>
                <w:sz w:val="18"/>
                <w:szCs w:val="18"/>
                <w:lang w:eastAsia="zh-CN"/>
              </w:rPr>
              <w:t>LBTR11F</w:t>
            </w:r>
            <w:r w:rsidR="00DF740E" w:rsidRPr="00585737">
              <w:rPr>
                <w:rFonts w:hint="eastAsia"/>
                <w:b/>
                <w:bCs/>
                <w:sz w:val="18"/>
                <w:szCs w:val="18"/>
                <w:lang w:eastAsia="zh-CN"/>
              </w:rPr>
              <w:t>-SFP</w:t>
            </w:r>
            <w:r w:rsidR="00585737" w:rsidRPr="00F657FE">
              <w:rPr>
                <w:sz w:val="18"/>
                <w:szCs w:val="18"/>
              </w:rPr>
              <w:t>:</w:t>
            </w:r>
            <w:r w:rsidR="00585737" w:rsidRPr="00F657FE">
              <w:rPr>
                <w:rFonts w:hint="eastAsia"/>
                <w:sz w:val="18"/>
                <w:szCs w:val="18"/>
              </w:rPr>
              <w:t xml:space="preserve"> </w:t>
            </w:r>
            <w:r w:rsidR="00585737" w:rsidRPr="00F657FE">
              <w:rPr>
                <w:sz w:val="18"/>
                <w:szCs w:val="18"/>
              </w:rPr>
              <w:t xml:space="preserve"> Vary on module</w:t>
            </w:r>
          </w:p>
        </w:tc>
      </w:tr>
      <w:tr w:rsidR="00D522B3" w:rsidRPr="004F6A92" w14:paraId="6E3708F6" w14:textId="77777777" w:rsidTr="00D964D1">
        <w:trPr>
          <w:trHeight w:val="389"/>
        </w:trPr>
        <w:tc>
          <w:tcPr>
            <w:tcW w:w="3230" w:type="dxa"/>
            <w:shd w:val="clear" w:color="auto" w:fill="E6E6E6"/>
          </w:tcPr>
          <w:p w14:paraId="1C8E2D1C" w14:textId="77777777" w:rsidR="00D522B3" w:rsidRDefault="00D522B3" w:rsidP="00D522B3">
            <w:pPr>
              <w:pStyle w:val="TableParagraph"/>
              <w:spacing w:before="25" w:line="360" w:lineRule="auto"/>
              <w:ind w:left="0"/>
              <w:rPr>
                <w:sz w:val="18"/>
                <w:szCs w:val="18"/>
              </w:rPr>
            </w:pPr>
          </w:p>
          <w:p w14:paraId="66003DEC" w14:textId="58BB17D5" w:rsidR="00D522B3" w:rsidRPr="004F6A92" w:rsidRDefault="00D522B3" w:rsidP="00D522B3">
            <w:pPr>
              <w:pStyle w:val="TableParagraph"/>
              <w:spacing w:before="25" w:line="360" w:lineRule="auto"/>
              <w:ind w:left="0"/>
              <w:rPr>
                <w:sz w:val="18"/>
                <w:szCs w:val="18"/>
              </w:rPr>
            </w:pPr>
            <w:r w:rsidRPr="004F6A92">
              <w:rPr>
                <w:sz w:val="18"/>
                <w:szCs w:val="18"/>
              </w:rPr>
              <w:t>Performance Specification</w:t>
            </w:r>
          </w:p>
        </w:tc>
        <w:tc>
          <w:tcPr>
            <w:tcW w:w="6268" w:type="dxa"/>
          </w:tcPr>
          <w:p w14:paraId="32547C73" w14:textId="40A4B1D4" w:rsidR="00D522B3" w:rsidRPr="004F6A92" w:rsidRDefault="00D522B3" w:rsidP="00D522B3">
            <w:pPr>
              <w:pStyle w:val="TableParagraph"/>
              <w:spacing w:before="25" w:line="360" w:lineRule="auto"/>
              <w:rPr>
                <w:sz w:val="18"/>
                <w:szCs w:val="18"/>
              </w:rPr>
            </w:pPr>
            <w:r w:rsidRPr="00711583">
              <w:rPr>
                <w:rFonts w:hint="eastAsia"/>
                <w:sz w:val="18"/>
                <w:szCs w:val="18"/>
              </w:rPr>
              <w:t xml:space="preserve">Bandwidth: </w:t>
            </w:r>
            <w:r>
              <w:rPr>
                <w:sz w:val="18"/>
                <w:szCs w:val="18"/>
              </w:rPr>
              <w:t>1</w:t>
            </w:r>
            <w:r w:rsidR="00771D24">
              <w:rPr>
                <w:sz w:val="18"/>
                <w:szCs w:val="18"/>
              </w:rPr>
              <w:t>.6</w:t>
            </w:r>
            <w:r w:rsidRPr="00711583">
              <w:rPr>
                <w:rFonts w:hint="eastAsia"/>
                <w:sz w:val="18"/>
                <w:szCs w:val="18"/>
              </w:rPr>
              <w:t>Gbps</w:t>
            </w:r>
            <w:r w:rsidRPr="00711583">
              <w:rPr>
                <w:rFonts w:hint="eastAsia"/>
                <w:sz w:val="18"/>
                <w:szCs w:val="18"/>
              </w:rPr>
              <w:br/>
              <w:t>Packet Buffer Memory:</w:t>
            </w:r>
            <w:r>
              <w:rPr>
                <w:sz w:val="18"/>
                <w:szCs w:val="18"/>
              </w:rPr>
              <w:t>1Mbit</w:t>
            </w:r>
            <w:r w:rsidRPr="00711583">
              <w:rPr>
                <w:rFonts w:hint="eastAsia"/>
                <w:sz w:val="18"/>
                <w:szCs w:val="18"/>
              </w:rPr>
              <w:br/>
              <w:t>Packet Forwarding Rate:</w:t>
            </w:r>
            <w:r>
              <w:rPr>
                <w:sz w:val="18"/>
                <w:szCs w:val="18"/>
              </w:rPr>
              <w:t>1</w:t>
            </w:r>
            <w:r w:rsidR="00771D24">
              <w:rPr>
                <w:sz w:val="18"/>
                <w:szCs w:val="18"/>
              </w:rPr>
              <w:t>.2</w:t>
            </w:r>
            <w:r>
              <w:rPr>
                <w:sz w:val="18"/>
                <w:szCs w:val="18"/>
              </w:rPr>
              <w:t>Mpps</w:t>
            </w:r>
            <w:r w:rsidRPr="00711583">
              <w:rPr>
                <w:rFonts w:hint="eastAsia"/>
                <w:sz w:val="18"/>
                <w:szCs w:val="18"/>
              </w:rPr>
              <w:br/>
              <w:t xml:space="preserve">MAC Address Table: </w:t>
            </w:r>
            <w:r>
              <w:rPr>
                <w:sz w:val="18"/>
                <w:szCs w:val="18"/>
              </w:rPr>
              <w:t>2</w:t>
            </w:r>
            <w:r w:rsidRPr="00711583">
              <w:rPr>
                <w:rFonts w:hint="eastAsia"/>
                <w:sz w:val="18"/>
                <w:szCs w:val="18"/>
              </w:rPr>
              <w:t>K</w:t>
            </w:r>
          </w:p>
        </w:tc>
      </w:tr>
      <w:tr w:rsidR="00585737" w:rsidRPr="004F6A92" w14:paraId="6FAE20D8" w14:textId="77777777" w:rsidTr="00D964D1">
        <w:trPr>
          <w:trHeight w:val="211"/>
        </w:trPr>
        <w:tc>
          <w:tcPr>
            <w:tcW w:w="3230" w:type="dxa"/>
            <w:shd w:val="clear" w:color="auto" w:fill="E6E6E6"/>
          </w:tcPr>
          <w:p w14:paraId="505FC69E" w14:textId="77777777" w:rsidR="00585737" w:rsidRPr="004F6A92" w:rsidRDefault="00585737" w:rsidP="00585737">
            <w:pPr>
              <w:pStyle w:val="TableParagraph"/>
              <w:spacing w:before="25" w:line="360" w:lineRule="auto"/>
              <w:rPr>
                <w:sz w:val="18"/>
                <w:szCs w:val="18"/>
              </w:rPr>
            </w:pPr>
            <w:r w:rsidRPr="004F6A92">
              <w:rPr>
                <w:sz w:val="18"/>
                <w:szCs w:val="18"/>
              </w:rPr>
              <w:t>Installation</w:t>
            </w:r>
          </w:p>
        </w:tc>
        <w:tc>
          <w:tcPr>
            <w:tcW w:w="6268" w:type="dxa"/>
          </w:tcPr>
          <w:p w14:paraId="055381FB" w14:textId="04F0E55E" w:rsidR="00585737" w:rsidRPr="004F6A92" w:rsidRDefault="00585737" w:rsidP="00585737">
            <w:pPr>
              <w:pStyle w:val="TableParagraph"/>
              <w:spacing w:before="25" w:line="360" w:lineRule="auto"/>
              <w:rPr>
                <w:sz w:val="18"/>
                <w:szCs w:val="18"/>
              </w:rPr>
            </w:pPr>
            <w:r w:rsidRPr="00E428F8">
              <w:rPr>
                <w:sz w:val="18"/>
                <w:szCs w:val="18"/>
              </w:rPr>
              <w:t>DIN rail</w:t>
            </w:r>
          </w:p>
        </w:tc>
      </w:tr>
      <w:tr w:rsidR="00585737" w:rsidRPr="004F6A92" w14:paraId="72947519" w14:textId="77777777" w:rsidTr="00D964D1">
        <w:trPr>
          <w:trHeight w:val="211"/>
        </w:trPr>
        <w:tc>
          <w:tcPr>
            <w:tcW w:w="3230" w:type="dxa"/>
            <w:shd w:val="clear" w:color="auto" w:fill="E6E6E6"/>
          </w:tcPr>
          <w:p w14:paraId="062EF42F" w14:textId="77777777" w:rsidR="00585737" w:rsidRPr="004F6A92" w:rsidRDefault="00585737" w:rsidP="00585737">
            <w:pPr>
              <w:pStyle w:val="TableParagraph"/>
              <w:spacing w:before="25" w:line="360" w:lineRule="auto"/>
              <w:rPr>
                <w:sz w:val="18"/>
                <w:szCs w:val="18"/>
              </w:rPr>
            </w:pPr>
            <w:r w:rsidRPr="004F6A92">
              <w:rPr>
                <w:sz w:val="18"/>
                <w:szCs w:val="18"/>
              </w:rPr>
              <w:t>Maximum Frame Size</w:t>
            </w:r>
          </w:p>
        </w:tc>
        <w:tc>
          <w:tcPr>
            <w:tcW w:w="6268" w:type="dxa"/>
          </w:tcPr>
          <w:p w14:paraId="525A7056" w14:textId="17862B36" w:rsidR="00585737" w:rsidRPr="004F6A92" w:rsidRDefault="00D522B3" w:rsidP="00585737">
            <w:pPr>
              <w:pStyle w:val="TableParagraph"/>
              <w:spacing w:before="25" w:line="360" w:lineRule="auto"/>
              <w:rPr>
                <w:sz w:val="18"/>
                <w:szCs w:val="18"/>
              </w:rPr>
            </w:pPr>
            <w:r>
              <w:rPr>
                <w:sz w:val="18"/>
                <w:szCs w:val="18"/>
              </w:rPr>
              <w:t>9000</w:t>
            </w:r>
            <w:r w:rsidR="00585737" w:rsidRPr="004F6A92">
              <w:rPr>
                <w:sz w:val="18"/>
                <w:szCs w:val="18"/>
              </w:rPr>
              <w:t>bytes packet size</w:t>
            </w:r>
          </w:p>
        </w:tc>
      </w:tr>
      <w:tr w:rsidR="00585737" w:rsidRPr="004F6A92" w14:paraId="4D832A94" w14:textId="77777777" w:rsidTr="00D964D1">
        <w:trPr>
          <w:trHeight w:val="211"/>
        </w:trPr>
        <w:tc>
          <w:tcPr>
            <w:tcW w:w="3230" w:type="dxa"/>
            <w:shd w:val="clear" w:color="auto" w:fill="E6E6E6"/>
          </w:tcPr>
          <w:p w14:paraId="445D2277" w14:textId="77777777" w:rsidR="00585737" w:rsidRPr="004F6A92" w:rsidRDefault="00585737" w:rsidP="00585737">
            <w:pPr>
              <w:pStyle w:val="TableParagraph"/>
              <w:spacing w:before="25" w:line="360" w:lineRule="auto"/>
              <w:rPr>
                <w:sz w:val="18"/>
                <w:szCs w:val="18"/>
              </w:rPr>
            </w:pPr>
            <w:r w:rsidRPr="004F6A92">
              <w:rPr>
                <w:sz w:val="18"/>
                <w:szCs w:val="18"/>
              </w:rPr>
              <w:t>Flow Control</w:t>
            </w:r>
          </w:p>
        </w:tc>
        <w:tc>
          <w:tcPr>
            <w:tcW w:w="6268" w:type="dxa"/>
          </w:tcPr>
          <w:p w14:paraId="43FFF5BD" w14:textId="77777777" w:rsidR="00585737" w:rsidRPr="004F6A92" w:rsidRDefault="00585737" w:rsidP="00585737">
            <w:pPr>
              <w:pStyle w:val="TableParagraph"/>
              <w:spacing w:before="25" w:line="360" w:lineRule="auto"/>
              <w:rPr>
                <w:sz w:val="18"/>
                <w:szCs w:val="18"/>
              </w:rPr>
            </w:pPr>
            <w:r w:rsidRPr="004F6A92">
              <w:rPr>
                <w:sz w:val="18"/>
                <w:szCs w:val="18"/>
              </w:rPr>
              <w:t>Back pressure for half duplex, IEEE 802.3x pause frame for full duplex</w:t>
            </w:r>
          </w:p>
        </w:tc>
      </w:tr>
      <w:tr w:rsidR="00585737" w:rsidRPr="004F6A92" w14:paraId="5528E731" w14:textId="77777777" w:rsidTr="00D964D1">
        <w:trPr>
          <w:trHeight w:val="292"/>
        </w:trPr>
        <w:tc>
          <w:tcPr>
            <w:tcW w:w="3230" w:type="dxa"/>
            <w:shd w:val="clear" w:color="auto" w:fill="E6E6E6"/>
          </w:tcPr>
          <w:p w14:paraId="3C053E37" w14:textId="77777777" w:rsidR="00585737" w:rsidRPr="004F6A92" w:rsidRDefault="00585737" w:rsidP="00585737">
            <w:pPr>
              <w:pStyle w:val="TableParagraph"/>
              <w:spacing w:before="25" w:line="360" w:lineRule="auto"/>
              <w:rPr>
                <w:sz w:val="18"/>
                <w:szCs w:val="18"/>
              </w:rPr>
            </w:pPr>
            <w:r w:rsidRPr="004F6A92">
              <w:rPr>
                <w:sz w:val="18"/>
                <w:szCs w:val="18"/>
              </w:rPr>
              <w:t>Enclosure</w:t>
            </w:r>
          </w:p>
        </w:tc>
        <w:tc>
          <w:tcPr>
            <w:tcW w:w="6268" w:type="dxa"/>
          </w:tcPr>
          <w:p w14:paraId="3030A4A4" w14:textId="5CBFB4E6" w:rsidR="00585737" w:rsidRPr="004F6A92" w:rsidRDefault="00585737" w:rsidP="00585737">
            <w:pPr>
              <w:pStyle w:val="TableParagraph"/>
              <w:spacing w:before="25" w:line="360" w:lineRule="auto"/>
              <w:rPr>
                <w:sz w:val="18"/>
                <w:szCs w:val="18"/>
              </w:rPr>
            </w:pPr>
            <w:r w:rsidRPr="004F6A92">
              <w:rPr>
                <w:sz w:val="18"/>
                <w:szCs w:val="18"/>
              </w:rPr>
              <w:t>IP</w:t>
            </w:r>
            <w:r w:rsidRPr="004F6A92">
              <w:rPr>
                <w:rFonts w:eastAsia="宋体"/>
                <w:sz w:val="18"/>
                <w:szCs w:val="18"/>
                <w:lang w:eastAsia="zh-CN"/>
              </w:rPr>
              <w:t>4</w:t>
            </w:r>
            <w:r w:rsidRPr="004F6A92">
              <w:rPr>
                <w:sz w:val="18"/>
                <w:szCs w:val="18"/>
              </w:rPr>
              <w:t xml:space="preserve">0 </w:t>
            </w:r>
            <w:r w:rsidR="00D522B3">
              <w:rPr>
                <w:sz w:val="18"/>
                <w:szCs w:val="18"/>
              </w:rPr>
              <w:t>aluminum housing</w:t>
            </w:r>
          </w:p>
        </w:tc>
      </w:tr>
      <w:tr w:rsidR="00585737" w:rsidRPr="004F6A92" w14:paraId="36CEF0B6" w14:textId="77777777" w:rsidTr="00D964D1">
        <w:trPr>
          <w:trHeight w:val="921"/>
        </w:trPr>
        <w:tc>
          <w:tcPr>
            <w:tcW w:w="3230" w:type="dxa"/>
            <w:shd w:val="clear" w:color="auto" w:fill="E6E6E6"/>
          </w:tcPr>
          <w:p w14:paraId="1D3A24CF" w14:textId="77777777" w:rsidR="00585737" w:rsidRPr="004F6A92" w:rsidRDefault="00585737" w:rsidP="00585737">
            <w:pPr>
              <w:pStyle w:val="TableParagraph"/>
              <w:spacing w:before="25" w:line="360" w:lineRule="auto"/>
              <w:rPr>
                <w:sz w:val="18"/>
                <w:szCs w:val="18"/>
              </w:rPr>
            </w:pPr>
          </w:p>
          <w:p w14:paraId="35F133B9" w14:textId="77777777" w:rsidR="00585737" w:rsidRPr="004F6A92" w:rsidRDefault="00585737" w:rsidP="00585737">
            <w:pPr>
              <w:pStyle w:val="TableParagraph"/>
              <w:spacing w:before="25" w:line="360" w:lineRule="auto"/>
              <w:rPr>
                <w:sz w:val="18"/>
                <w:szCs w:val="18"/>
              </w:rPr>
            </w:pPr>
            <w:r w:rsidRPr="004F6A92">
              <w:rPr>
                <w:sz w:val="18"/>
                <w:szCs w:val="18"/>
              </w:rPr>
              <w:t>LED Indicator</w:t>
            </w:r>
          </w:p>
        </w:tc>
        <w:tc>
          <w:tcPr>
            <w:tcW w:w="6268" w:type="dxa"/>
          </w:tcPr>
          <w:p w14:paraId="015A10E9" w14:textId="71DA55B3" w:rsidR="00585737" w:rsidRDefault="00585737" w:rsidP="00585737">
            <w:pPr>
              <w:pStyle w:val="TableParagraph"/>
              <w:spacing w:before="38" w:line="360" w:lineRule="auto"/>
              <w:rPr>
                <w:rFonts w:eastAsia="宋体"/>
                <w:sz w:val="18"/>
                <w:szCs w:val="18"/>
                <w:lang w:eastAsia="zh-CN"/>
              </w:rPr>
            </w:pPr>
            <w:r w:rsidRPr="004F6A92">
              <w:rPr>
                <w:rFonts w:eastAsia="宋体"/>
                <w:sz w:val="18"/>
                <w:szCs w:val="18"/>
                <w:lang w:eastAsia="zh-CN"/>
              </w:rPr>
              <w:t>Power</w:t>
            </w:r>
            <w:r w:rsidRPr="004F6A92">
              <w:rPr>
                <w:sz w:val="18"/>
                <w:szCs w:val="18"/>
              </w:rPr>
              <w:t>:</w:t>
            </w:r>
            <w:r w:rsidRPr="004F6A92">
              <w:rPr>
                <w:rFonts w:eastAsia="宋体"/>
                <w:sz w:val="18"/>
                <w:szCs w:val="18"/>
                <w:lang w:eastAsia="zh-CN"/>
              </w:rPr>
              <w:t xml:space="preserve"> Red</w:t>
            </w:r>
          </w:p>
          <w:p w14:paraId="6016AD42" w14:textId="7EABF16A" w:rsidR="00585737" w:rsidRPr="004F6A92" w:rsidRDefault="00585737" w:rsidP="00585737">
            <w:pPr>
              <w:pStyle w:val="TableParagraph"/>
              <w:spacing w:before="38" w:line="360" w:lineRule="auto"/>
              <w:rPr>
                <w:sz w:val="18"/>
                <w:szCs w:val="18"/>
              </w:rPr>
            </w:pPr>
            <w:r>
              <w:rPr>
                <w:rFonts w:eastAsia="宋体" w:hint="eastAsia"/>
                <w:sz w:val="18"/>
                <w:szCs w:val="18"/>
                <w:lang w:eastAsia="zh-CN"/>
              </w:rPr>
              <w:t>F</w:t>
            </w:r>
            <w:r>
              <w:rPr>
                <w:rFonts w:eastAsia="宋体"/>
                <w:sz w:val="18"/>
                <w:szCs w:val="18"/>
                <w:lang w:eastAsia="zh-CN"/>
              </w:rPr>
              <w:t>iber: Link 2(Green)</w:t>
            </w:r>
          </w:p>
          <w:p w14:paraId="083365A4" w14:textId="2D716271" w:rsidR="00585737" w:rsidRPr="00585737" w:rsidRDefault="00585737" w:rsidP="00585737">
            <w:pPr>
              <w:pStyle w:val="TableParagraph"/>
              <w:spacing w:before="38" w:line="360" w:lineRule="auto"/>
              <w:rPr>
                <w:rFonts w:eastAsia="宋体"/>
                <w:sz w:val="18"/>
                <w:szCs w:val="18"/>
                <w:lang w:eastAsia="zh-CN"/>
              </w:rPr>
            </w:pPr>
            <w:r w:rsidRPr="004F6A92">
              <w:rPr>
                <w:rFonts w:eastAsia="宋体"/>
                <w:sz w:val="18"/>
                <w:szCs w:val="18"/>
                <w:lang w:eastAsia="zh-CN"/>
              </w:rPr>
              <w:t xml:space="preserve">Ethernet: Yellow </w:t>
            </w:r>
          </w:p>
        </w:tc>
      </w:tr>
      <w:tr w:rsidR="00585737" w:rsidRPr="004F6A92" w14:paraId="72565000" w14:textId="77777777" w:rsidTr="00D964D1">
        <w:trPr>
          <w:trHeight w:val="211"/>
        </w:trPr>
        <w:tc>
          <w:tcPr>
            <w:tcW w:w="3230" w:type="dxa"/>
            <w:shd w:val="clear" w:color="auto" w:fill="E6E6E6"/>
          </w:tcPr>
          <w:p w14:paraId="3BF54F6F" w14:textId="77777777" w:rsidR="00585737" w:rsidRPr="004F6A92" w:rsidRDefault="00585737" w:rsidP="00585737">
            <w:pPr>
              <w:pStyle w:val="TableParagraph"/>
              <w:spacing w:before="25" w:line="360" w:lineRule="auto"/>
              <w:rPr>
                <w:sz w:val="18"/>
                <w:szCs w:val="18"/>
              </w:rPr>
            </w:pPr>
            <w:r w:rsidRPr="004F6A92">
              <w:rPr>
                <w:sz w:val="18"/>
                <w:szCs w:val="18"/>
              </w:rPr>
              <w:t>Power Input</w:t>
            </w:r>
          </w:p>
        </w:tc>
        <w:tc>
          <w:tcPr>
            <w:tcW w:w="6268" w:type="dxa"/>
          </w:tcPr>
          <w:p w14:paraId="4CF51C95" w14:textId="77777777" w:rsidR="00585737" w:rsidRPr="004F6A92" w:rsidRDefault="00585737" w:rsidP="00585737">
            <w:pPr>
              <w:pStyle w:val="TableParagraph"/>
              <w:spacing w:before="25" w:line="360" w:lineRule="auto"/>
              <w:rPr>
                <w:sz w:val="18"/>
                <w:szCs w:val="18"/>
              </w:rPr>
            </w:pPr>
            <w:r w:rsidRPr="004F6A92">
              <w:rPr>
                <w:sz w:val="18"/>
                <w:szCs w:val="18"/>
              </w:rPr>
              <w:t xml:space="preserve">12 to </w:t>
            </w:r>
            <w:r w:rsidRPr="004F6A92">
              <w:rPr>
                <w:rFonts w:eastAsia="宋体"/>
                <w:sz w:val="18"/>
                <w:szCs w:val="18"/>
                <w:lang w:eastAsia="zh-CN"/>
              </w:rPr>
              <w:t>52</w:t>
            </w:r>
            <w:r w:rsidRPr="004F6A92">
              <w:rPr>
                <w:sz w:val="18"/>
                <w:szCs w:val="18"/>
              </w:rPr>
              <w:t xml:space="preserve">V DC redundant power </w:t>
            </w:r>
          </w:p>
        </w:tc>
      </w:tr>
      <w:tr w:rsidR="00585737" w:rsidRPr="004F6A92" w14:paraId="18EBF26D" w14:textId="77777777" w:rsidTr="00D964D1">
        <w:trPr>
          <w:trHeight w:val="211"/>
        </w:trPr>
        <w:tc>
          <w:tcPr>
            <w:tcW w:w="3230" w:type="dxa"/>
            <w:shd w:val="clear" w:color="auto" w:fill="E6E6E6"/>
          </w:tcPr>
          <w:p w14:paraId="744801F7" w14:textId="77777777" w:rsidR="00585737" w:rsidRPr="004F6A92" w:rsidRDefault="00585737" w:rsidP="00585737">
            <w:pPr>
              <w:pStyle w:val="TableParagraph"/>
              <w:spacing w:before="25" w:line="360" w:lineRule="auto"/>
              <w:rPr>
                <w:sz w:val="18"/>
                <w:szCs w:val="18"/>
              </w:rPr>
            </w:pPr>
            <w:r w:rsidRPr="004F6A92">
              <w:rPr>
                <w:sz w:val="18"/>
                <w:szCs w:val="18"/>
              </w:rPr>
              <w:t>Power Consumption</w:t>
            </w:r>
          </w:p>
        </w:tc>
        <w:tc>
          <w:tcPr>
            <w:tcW w:w="6268" w:type="dxa"/>
          </w:tcPr>
          <w:p w14:paraId="09804537" w14:textId="28655F05" w:rsidR="00585737" w:rsidRPr="004F6A92" w:rsidRDefault="00D522B3" w:rsidP="00D522B3">
            <w:pPr>
              <w:pStyle w:val="TableParagraph"/>
              <w:spacing w:before="38" w:line="360" w:lineRule="auto"/>
              <w:rPr>
                <w:sz w:val="18"/>
                <w:szCs w:val="18"/>
              </w:rPr>
            </w:pPr>
            <w:r w:rsidRPr="00D522B3">
              <w:rPr>
                <w:rFonts w:eastAsia="宋体"/>
                <w:sz w:val="18"/>
                <w:szCs w:val="18"/>
                <w:lang w:eastAsia="zh-CN"/>
              </w:rPr>
              <w:t xml:space="preserve">&lt; </w:t>
            </w:r>
            <w:r w:rsidR="00585737" w:rsidRPr="00D522B3">
              <w:rPr>
                <w:rFonts w:eastAsia="宋体"/>
                <w:sz w:val="18"/>
                <w:szCs w:val="18"/>
                <w:lang w:eastAsia="zh-CN"/>
              </w:rPr>
              <w:t xml:space="preserve">3 watts </w:t>
            </w:r>
          </w:p>
        </w:tc>
      </w:tr>
      <w:tr w:rsidR="0005164B" w:rsidRPr="004F6A92" w14:paraId="64AB5A40" w14:textId="77777777" w:rsidTr="00D964D1">
        <w:trPr>
          <w:trHeight w:val="415"/>
        </w:trPr>
        <w:tc>
          <w:tcPr>
            <w:tcW w:w="3230" w:type="dxa"/>
            <w:shd w:val="clear" w:color="auto" w:fill="E6E6E6"/>
          </w:tcPr>
          <w:p w14:paraId="2EBFEFDA" w14:textId="2AE434C9" w:rsidR="0005164B" w:rsidRPr="004F6A92" w:rsidRDefault="0005164B" w:rsidP="0005164B">
            <w:pPr>
              <w:pStyle w:val="TableParagraph"/>
              <w:spacing w:before="25" w:line="360" w:lineRule="auto"/>
              <w:rPr>
                <w:sz w:val="18"/>
                <w:szCs w:val="18"/>
              </w:rPr>
            </w:pPr>
            <w:r w:rsidRPr="0005164B">
              <w:rPr>
                <w:sz w:val="18"/>
                <w:szCs w:val="18"/>
              </w:rPr>
              <w:t>Surge protection</w:t>
            </w:r>
          </w:p>
        </w:tc>
        <w:tc>
          <w:tcPr>
            <w:tcW w:w="6268" w:type="dxa"/>
          </w:tcPr>
          <w:p w14:paraId="7558A47E" w14:textId="4B2E17FE" w:rsidR="0005164B" w:rsidRPr="004F6A92" w:rsidRDefault="0005164B" w:rsidP="0005164B">
            <w:pPr>
              <w:pStyle w:val="TableParagraph"/>
              <w:spacing w:line="360" w:lineRule="auto"/>
              <w:rPr>
                <w:sz w:val="18"/>
                <w:szCs w:val="18"/>
              </w:rPr>
            </w:pPr>
            <w:r>
              <w:rPr>
                <w:rFonts w:ascii="微软雅黑" w:eastAsia="微软雅黑" w:hAnsi="微软雅黑" w:cs="微软雅黑" w:hint="eastAsia"/>
                <w:sz w:val="18"/>
                <w:szCs w:val="18"/>
              </w:rPr>
              <w:t>±4KV</w:t>
            </w:r>
            <w:r w:rsidRPr="00F75025">
              <w:rPr>
                <w:color w:val="C00000"/>
                <w:sz w:val="18"/>
                <w:szCs w:val="18"/>
              </w:rPr>
              <w:t xml:space="preserve"> </w:t>
            </w:r>
          </w:p>
        </w:tc>
      </w:tr>
      <w:tr w:rsidR="00585737" w:rsidRPr="004F6A92" w14:paraId="211CE4BC" w14:textId="77777777" w:rsidTr="00D964D1">
        <w:trPr>
          <w:trHeight w:val="418"/>
        </w:trPr>
        <w:tc>
          <w:tcPr>
            <w:tcW w:w="3230" w:type="dxa"/>
            <w:shd w:val="clear" w:color="auto" w:fill="E6E6E6"/>
          </w:tcPr>
          <w:p w14:paraId="7C51947C" w14:textId="77777777" w:rsidR="00585737" w:rsidRPr="004F6A92" w:rsidRDefault="00585737" w:rsidP="00585737">
            <w:pPr>
              <w:pStyle w:val="TableParagraph"/>
              <w:spacing w:before="0" w:line="360" w:lineRule="auto"/>
              <w:ind w:left="0"/>
              <w:rPr>
                <w:sz w:val="18"/>
                <w:szCs w:val="18"/>
              </w:rPr>
            </w:pPr>
          </w:p>
          <w:p w14:paraId="60BA5859" w14:textId="77777777" w:rsidR="00585737" w:rsidRPr="004F6A92" w:rsidRDefault="00585737" w:rsidP="00585737">
            <w:pPr>
              <w:pStyle w:val="TableParagraph"/>
              <w:spacing w:before="102" w:line="360" w:lineRule="auto"/>
              <w:rPr>
                <w:sz w:val="18"/>
                <w:szCs w:val="18"/>
              </w:rPr>
            </w:pPr>
            <w:r w:rsidRPr="004F6A92">
              <w:rPr>
                <w:sz w:val="18"/>
                <w:szCs w:val="18"/>
              </w:rPr>
              <w:t>Network Protocols</w:t>
            </w:r>
          </w:p>
        </w:tc>
        <w:tc>
          <w:tcPr>
            <w:tcW w:w="6268" w:type="dxa"/>
          </w:tcPr>
          <w:p w14:paraId="67DC3F8C"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IEEE802.3 10BASE-T; </w:t>
            </w:r>
          </w:p>
          <w:p w14:paraId="077EC94F"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IEEE802.3i 10Base-T; </w:t>
            </w:r>
          </w:p>
          <w:p w14:paraId="6837008C" w14:textId="69E12200" w:rsidR="00585737" w:rsidRPr="00403F0E" w:rsidRDefault="00585737" w:rsidP="00403F0E">
            <w:pPr>
              <w:pStyle w:val="TableParagraph"/>
              <w:spacing w:before="21" w:line="360" w:lineRule="auto"/>
              <w:rPr>
                <w:rFonts w:eastAsiaTheme="minorEastAsia"/>
                <w:sz w:val="18"/>
                <w:szCs w:val="18"/>
                <w:lang w:eastAsia="zh-CN"/>
              </w:rPr>
            </w:pPr>
            <w:r w:rsidRPr="004F6A92">
              <w:rPr>
                <w:sz w:val="18"/>
                <w:szCs w:val="18"/>
                <w:lang w:eastAsia="zh-CN"/>
              </w:rPr>
              <w:t xml:space="preserve">IEEE802.3u;100Base-TX/FX; </w:t>
            </w:r>
          </w:p>
        </w:tc>
      </w:tr>
      <w:tr w:rsidR="00585737" w:rsidRPr="004F6A92" w14:paraId="29AF8A89" w14:textId="77777777" w:rsidTr="00D964D1">
        <w:trPr>
          <w:trHeight w:val="426"/>
        </w:trPr>
        <w:tc>
          <w:tcPr>
            <w:tcW w:w="3230" w:type="dxa"/>
            <w:shd w:val="clear" w:color="auto" w:fill="E6E6E6"/>
          </w:tcPr>
          <w:p w14:paraId="6C7FCD05" w14:textId="77777777" w:rsidR="00585737" w:rsidRPr="004F6A92" w:rsidRDefault="00585737" w:rsidP="00585737">
            <w:pPr>
              <w:pStyle w:val="TableParagraph"/>
              <w:spacing w:before="143" w:line="360" w:lineRule="auto"/>
              <w:ind w:left="0"/>
              <w:rPr>
                <w:sz w:val="18"/>
                <w:szCs w:val="18"/>
              </w:rPr>
            </w:pPr>
            <w:r w:rsidRPr="004F6A92">
              <w:rPr>
                <w:sz w:val="18"/>
                <w:szCs w:val="18"/>
              </w:rPr>
              <w:t>Network cables</w:t>
            </w:r>
          </w:p>
        </w:tc>
        <w:tc>
          <w:tcPr>
            <w:tcW w:w="6268" w:type="dxa"/>
          </w:tcPr>
          <w:p w14:paraId="7DE93904"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10BASE-T: Cat3,4,5 UTP(≤100 meter)     </w:t>
            </w:r>
          </w:p>
          <w:p w14:paraId="773D468F" w14:textId="7CE24585" w:rsidR="00585737" w:rsidRPr="004F6A92" w:rsidRDefault="00585737" w:rsidP="00585737">
            <w:pPr>
              <w:pStyle w:val="TableParagraph"/>
              <w:spacing w:before="21" w:line="360" w:lineRule="auto"/>
              <w:rPr>
                <w:sz w:val="18"/>
                <w:szCs w:val="18"/>
                <w:lang w:eastAsia="zh-CN"/>
              </w:rPr>
            </w:pPr>
            <w:r w:rsidRPr="004F6A92">
              <w:rPr>
                <w:sz w:val="18"/>
                <w:szCs w:val="18"/>
                <w:lang w:eastAsia="zh-CN"/>
              </w:rPr>
              <w:t>100BASE-TX: Cat5 or later UTP(≤10</w:t>
            </w:r>
            <w:r w:rsidR="00403F0E">
              <w:rPr>
                <w:sz w:val="18"/>
                <w:szCs w:val="18"/>
                <w:lang w:eastAsia="zh-CN"/>
              </w:rPr>
              <w:t>0</w:t>
            </w:r>
            <w:r w:rsidRPr="004F6A92">
              <w:rPr>
                <w:sz w:val="18"/>
                <w:szCs w:val="18"/>
                <w:lang w:eastAsia="zh-CN"/>
              </w:rPr>
              <w:t>meter)</w:t>
            </w:r>
          </w:p>
          <w:p w14:paraId="04C8E2C0" w14:textId="77777777" w:rsidR="00585737" w:rsidRPr="004F6A92" w:rsidRDefault="00585737" w:rsidP="00585737">
            <w:pPr>
              <w:pStyle w:val="TableParagraph"/>
              <w:spacing w:before="21" w:line="360" w:lineRule="auto"/>
              <w:rPr>
                <w:sz w:val="18"/>
                <w:szCs w:val="18"/>
              </w:rPr>
            </w:pPr>
            <w:r w:rsidRPr="004F6A92">
              <w:rPr>
                <w:sz w:val="18"/>
                <w:szCs w:val="18"/>
                <w:lang w:eastAsia="zh-CN"/>
              </w:rPr>
              <w:lastRenderedPageBreak/>
              <w:t>1000BASE-TX: Cat6 or later UTP(≤100 meter)</w:t>
            </w:r>
          </w:p>
        </w:tc>
      </w:tr>
      <w:tr w:rsidR="00585737" w:rsidRPr="004F6A92" w14:paraId="3B926710" w14:textId="77777777" w:rsidTr="00D964D1">
        <w:trPr>
          <w:trHeight w:val="396"/>
        </w:trPr>
        <w:tc>
          <w:tcPr>
            <w:tcW w:w="3230" w:type="dxa"/>
            <w:shd w:val="clear" w:color="auto" w:fill="E6E6E6"/>
          </w:tcPr>
          <w:p w14:paraId="3EE4E150" w14:textId="77777777" w:rsidR="00585737" w:rsidRPr="004F6A92" w:rsidRDefault="00585737" w:rsidP="00585737">
            <w:pPr>
              <w:pStyle w:val="TableParagraph"/>
              <w:spacing w:before="143" w:line="360" w:lineRule="auto"/>
              <w:rPr>
                <w:sz w:val="18"/>
                <w:szCs w:val="18"/>
              </w:rPr>
            </w:pPr>
          </w:p>
          <w:p w14:paraId="5F5784BE" w14:textId="77777777" w:rsidR="00585737" w:rsidRPr="004F6A92" w:rsidRDefault="00585737" w:rsidP="00585737">
            <w:pPr>
              <w:pStyle w:val="TableParagraph"/>
              <w:spacing w:before="143" w:line="360" w:lineRule="auto"/>
              <w:rPr>
                <w:sz w:val="18"/>
                <w:szCs w:val="18"/>
              </w:rPr>
            </w:pPr>
          </w:p>
          <w:p w14:paraId="4E6278BE" w14:textId="6DA49E3D" w:rsidR="00585737" w:rsidRPr="004F6A92" w:rsidRDefault="00585737" w:rsidP="00585737">
            <w:pPr>
              <w:pStyle w:val="TableParagraph"/>
              <w:spacing w:before="143" w:line="360" w:lineRule="auto"/>
              <w:rPr>
                <w:sz w:val="18"/>
                <w:szCs w:val="18"/>
              </w:rPr>
            </w:pPr>
            <w:r w:rsidRPr="004F6A92">
              <w:rPr>
                <w:sz w:val="18"/>
                <w:szCs w:val="18"/>
              </w:rPr>
              <w:t>Industry Standard</w:t>
            </w:r>
          </w:p>
        </w:tc>
        <w:tc>
          <w:tcPr>
            <w:tcW w:w="6268" w:type="dxa"/>
          </w:tcPr>
          <w:p w14:paraId="32BEFC19" w14:textId="77777777" w:rsidR="00585737" w:rsidRPr="004F6A92" w:rsidRDefault="00585737" w:rsidP="00585737">
            <w:pPr>
              <w:pStyle w:val="TableParagraph"/>
              <w:spacing w:before="1" w:line="360" w:lineRule="auto"/>
              <w:rPr>
                <w:sz w:val="18"/>
                <w:szCs w:val="18"/>
                <w:lang w:eastAsia="zh-CN"/>
              </w:rPr>
            </w:pPr>
            <w:r w:rsidRPr="004F6A92">
              <w:rPr>
                <w:sz w:val="18"/>
                <w:szCs w:val="18"/>
                <w:lang w:eastAsia="zh-CN"/>
              </w:rPr>
              <w:t xml:space="preserve">FCC CFR47 Part 15,EN55022/CISPR22, Class A </w:t>
            </w:r>
          </w:p>
          <w:p w14:paraId="4046403F" w14:textId="305BE814"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IEC61000-4-2 (ESD): ±8kV (contact), ±1</w:t>
            </w:r>
            <w:r w:rsidRPr="004F6A92">
              <w:rPr>
                <w:rFonts w:eastAsiaTheme="minorEastAsia"/>
                <w:sz w:val="18"/>
                <w:szCs w:val="18"/>
                <w:lang w:eastAsia="zh-CN"/>
              </w:rPr>
              <w:t>2</w:t>
            </w:r>
            <w:r w:rsidRPr="004F6A92">
              <w:rPr>
                <w:sz w:val="18"/>
                <w:szCs w:val="18"/>
                <w:lang w:eastAsia="zh-CN"/>
              </w:rPr>
              <w:t>kV (air)</w:t>
            </w:r>
          </w:p>
          <w:p w14:paraId="621B888D" w14:textId="50E31112"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IEC61000-4-3 (RS): 10V/m (80</w:t>
            </w:r>
            <w:r w:rsidRPr="004F6A92">
              <w:rPr>
                <w:rFonts w:eastAsiaTheme="minorEastAsia"/>
                <w:sz w:val="18"/>
                <w:szCs w:val="18"/>
                <w:lang w:eastAsia="zh-CN"/>
              </w:rPr>
              <w:t>~1000</w:t>
            </w:r>
            <w:r w:rsidRPr="004F6A92">
              <w:rPr>
                <w:sz w:val="18"/>
                <w:szCs w:val="18"/>
                <w:lang w:eastAsia="zh-CN"/>
              </w:rPr>
              <w:t>MHz)</w:t>
            </w:r>
          </w:p>
          <w:p w14:paraId="555276FE" w14:textId="3212CD29"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IEC61000-4-4 (EFT): Power Port: ±4kV; Data Port: ±2kV</w:t>
            </w:r>
          </w:p>
          <w:p w14:paraId="57ABCC15" w14:textId="16556DC5"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IEC61000-4-5 (Surge): Power Port: ±2kV/DM, ±4kV/CM; Data Port: ±2kV</w:t>
            </w:r>
          </w:p>
          <w:p w14:paraId="74C12B5A" w14:textId="6660EA2B"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IEC61000-4-6 (CS): 3V (10kHz-150kHz); 10V (150kHz-80MHz)</w:t>
            </w:r>
          </w:p>
          <w:p w14:paraId="31A900DA" w14:textId="2F045807"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IEC61000-4-16 (Common mode conduction): 30V (cont.), 300V (1s)</w:t>
            </w:r>
          </w:p>
        </w:tc>
      </w:tr>
      <w:tr w:rsidR="00585737" w:rsidRPr="004F6A92" w14:paraId="63268BBE" w14:textId="77777777" w:rsidTr="00D964D1">
        <w:trPr>
          <w:trHeight w:val="296"/>
        </w:trPr>
        <w:tc>
          <w:tcPr>
            <w:tcW w:w="3230" w:type="dxa"/>
            <w:shd w:val="clear" w:color="auto" w:fill="E6E6E6"/>
          </w:tcPr>
          <w:p w14:paraId="7A88AFAB" w14:textId="77777777" w:rsidR="00585737" w:rsidRPr="004F6A92" w:rsidRDefault="00585737" w:rsidP="00585737">
            <w:pPr>
              <w:pStyle w:val="TableParagraph"/>
              <w:spacing w:before="25" w:line="360" w:lineRule="auto"/>
              <w:rPr>
                <w:sz w:val="18"/>
                <w:szCs w:val="18"/>
              </w:rPr>
            </w:pPr>
            <w:r w:rsidRPr="004F6A92">
              <w:rPr>
                <w:sz w:val="18"/>
                <w:szCs w:val="18"/>
              </w:rPr>
              <w:t>Certification</w:t>
            </w:r>
          </w:p>
        </w:tc>
        <w:tc>
          <w:tcPr>
            <w:tcW w:w="6268" w:type="dxa"/>
          </w:tcPr>
          <w:p w14:paraId="68C831AC" w14:textId="6065DE7F" w:rsidR="00585737" w:rsidRPr="004F6A92" w:rsidRDefault="00585737" w:rsidP="00585737">
            <w:pPr>
              <w:pStyle w:val="TableParagraph"/>
              <w:spacing w:before="25" w:line="360" w:lineRule="auto"/>
              <w:rPr>
                <w:sz w:val="18"/>
                <w:szCs w:val="18"/>
                <w:lang w:eastAsia="zh-CN"/>
              </w:rPr>
            </w:pPr>
            <w:r w:rsidRPr="004F6A92">
              <w:rPr>
                <w:sz w:val="18"/>
                <w:szCs w:val="18"/>
                <w:lang w:eastAsia="zh-CN"/>
              </w:rPr>
              <w:t>CE FCC Rohs</w:t>
            </w:r>
            <w:r w:rsidR="0005164B">
              <w:rPr>
                <w:sz w:val="18"/>
                <w:szCs w:val="18"/>
                <w:lang w:eastAsia="zh-CN"/>
              </w:rPr>
              <w:t xml:space="preserve"> compliance</w:t>
            </w:r>
          </w:p>
        </w:tc>
      </w:tr>
      <w:tr w:rsidR="00585737" w:rsidRPr="004F6A92" w14:paraId="312E4D5F" w14:textId="77777777" w:rsidTr="00D964D1">
        <w:trPr>
          <w:trHeight w:val="296"/>
        </w:trPr>
        <w:tc>
          <w:tcPr>
            <w:tcW w:w="3230" w:type="dxa"/>
            <w:shd w:val="clear" w:color="auto" w:fill="E6E6E6"/>
          </w:tcPr>
          <w:p w14:paraId="7B1BF34D" w14:textId="05EF978D" w:rsidR="00585737" w:rsidRPr="00E93E85" w:rsidRDefault="00585737" w:rsidP="00585737">
            <w:pPr>
              <w:pStyle w:val="TableParagraph"/>
              <w:spacing w:before="25" w:line="360" w:lineRule="auto"/>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TBF</w:t>
            </w:r>
          </w:p>
        </w:tc>
        <w:tc>
          <w:tcPr>
            <w:tcW w:w="6268" w:type="dxa"/>
          </w:tcPr>
          <w:p w14:paraId="7A51DA3D" w14:textId="1AF13CF8" w:rsidR="00585737" w:rsidRPr="00E93E85" w:rsidRDefault="00585737" w:rsidP="00585737">
            <w:pPr>
              <w:pStyle w:val="TableParagraph"/>
              <w:spacing w:before="25" w:line="360" w:lineRule="auto"/>
              <w:rPr>
                <w:rFonts w:eastAsiaTheme="minorEastAsia"/>
                <w:sz w:val="18"/>
                <w:szCs w:val="18"/>
                <w:lang w:eastAsia="zh-CN"/>
              </w:rPr>
            </w:pPr>
            <w:r>
              <w:rPr>
                <w:rFonts w:ascii="Calibri" w:hAnsi="Calibri" w:cs="Calibri" w:hint="eastAsia"/>
                <w:szCs w:val="21"/>
              </w:rPr>
              <w:t>&gt;</w:t>
            </w:r>
            <w:r>
              <w:rPr>
                <w:rFonts w:eastAsiaTheme="minorEastAsia" w:hint="eastAsia"/>
                <w:sz w:val="18"/>
                <w:szCs w:val="18"/>
                <w:lang w:eastAsia="zh-CN"/>
              </w:rPr>
              <w:t>3</w:t>
            </w:r>
            <w:r>
              <w:rPr>
                <w:rFonts w:eastAsiaTheme="minorEastAsia"/>
                <w:sz w:val="18"/>
                <w:szCs w:val="18"/>
                <w:lang w:eastAsia="zh-CN"/>
              </w:rPr>
              <w:t>00,000hours</w:t>
            </w:r>
          </w:p>
        </w:tc>
      </w:tr>
      <w:tr w:rsidR="00585737" w:rsidRPr="004F6A92" w14:paraId="05C6688C" w14:textId="77777777" w:rsidTr="00D964D1">
        <w:trPr>
          <w:trHeight w:val="296"/>
        </w:trPr>
        <w:tc>
          <w:tcPr>
            <w:tcW w:w="3230" w:type="dxa"/>
            <w:shd w:val="clear" w:color="auto" w:fill="E6E6E6"/>
          </w:tcPr>
          <w:p w14:paraId="58CBE651" w14:textId="77777777" w:rsidR="00585737" w:rsidRPr="004F6A92" w:rsidRDefault="00585737" w:rsidP="00585737">
            <w:pPr>
              <w:pStyle w:val="TableParagraph"/>
              <w:spacing w:before="25" w:line="360" w:lineRule="auto"/>
              <w:rPr>
                <w:sz w:val="18"/>
                <w:szCs w:val="18"/>
              </w:rPr>
            </w:pPr>
            <w:r w:rsidRPr="004F6A92">
              <w:rPr>
                <w:sz w:val="18"/>
                <w:szCs w:val="18"/>
              </w:rPr>
              <w:t>Dimensions (W x D x H)</w:t>
            </w:r>
          </w:p>
        </w:tc>
        <w:tc>
          <w:tcPr>
            <w:tcW w:w="6268" w:type="dxa"/>
          </w:tcPr>
          <w:p w14:paraId="214F99A7" w14:textId="2314D022" w:rsidR="00585737" w:rsidRPr="004F6A92" w:rsidRDefault="00585737" w:rsidP="00585737">
            <w:pPr>
              <w:pStyle w:val="TableParagraph"/>
              <w:spacing w:before="25" w:line="360" w:lineRule="auto"/>
              <w:rPr>
                <w:sz w:val="18"/>
                <w:szCs w:val="18"/>
                <w:lang w:eastAsia="zh-CN"/>
              </w:rPr>
            </w:pPr>
            <w:r w:rsidRPr="00DB7CD9">
              <w:rPr>
                <w:rFonts w:eastAsiaTheme="minorEastAsia"/>
                <w:sz w:val="18"/>
                <w:szCs w:val="18"/>
                <w:lang w:eastAsia="zh-CN"/>
              </w:rPr>
              <w:t>118 x 86 x 3</w:t>
            </w:r>
            <w:r w:rsidR="009D328C">
              <w:rPr>
                <w:rFonts w:eastAsiaTheme="minorEastAsia"/>
                <w:sz w:val="18"/>
                <w:szCs w:val="18"/>
                <w:lang w:eastAsia="zh-CN"/>
              </w:rPr>
              <w:t>9</w:t>
            </w:r>
            <w:r w:rsidRPr="00DB7CD9">
              <w:rPr>
                <w:rFonts w:eastAsiaTheme="minorEastAsia"/>
                <w:sz w:val="18"/>
                <w:szCs w:val="18"/>
                <w:lang w:eastAsia="zh-CN"/>
              </w:rPr>
              <w:t xml:space="preserve"> mm</w:t>
            </w:r>
          </w:p>
        </w:tc>
      </w:tr>
      <w:tr w:rsidR="00585737" w:rsidRPr="004F6A92" w14:paraId="573000FE" w14:textId="77777777" w:rsidTr="00D964D1">
        <w:trPr>
          <w:trHeight w:val="296"/>
        </w:trPr>
        <w:tc>
          <w:tcPr>
            <w:tcW w:w="3230" w:type="dxa"/>
            <w:shd w:val="clear" w:color="auto" w:fill="E6E6E6"/>
          </w:tcPr>
          <w:p w14:paraId="27A58446" w14:textId="77777777" w:rsidR="00585737" w:rsidRPr="004F6A92" w:rsidRDefault="00585737" w:rsidP="00585737">
            <w:pPr>
              <w:pStyle w:val="TableParagraph"/>
              <w:spacing w:before="25" w:line="360" w:lineRule="auto"/>
              <w:rPr>
                <w:sz w:val="18"/>
                <w:szCs w:val="18"/>
              </w:rPr>
            </w:pPr>
            <w:r w:rsidRPr="004F6A92">
              <w:rPr>
                <w:sz w:val="18"/>
                <w:szCs w:val="18"/>
              </w:rPr>
              <w:t>Weight</w:t>
            </w:r>
          </w:p>
        </w:tc>
        <w:tc>
          <w:tcPr>
            <w:tcW w:w="6268" w:type="dxa"/>
          </w:tcPr>
          <w:p w14:paraId="13D03ADD" w14:textId="776F2274" w:rsidR="00585737" w:rsidRPr="004F6A92" w:rsidRDefault="00585737" w:rsidP="00585737">
            <w:pPr>
              <w:pStyle w:val="TableParagraph"/>
              <w:spacing w:before="25" w:line="360" w:lineRule="auto"/>
              <w:rPr>
                <w:sz w:val="18"/>
                <w:szCs w:val="18"/>
              </w:rPr>
            </w:pPr>
            <w:r w:rsidRPr="004F6A92">
              <w:rPr>
                <w:sz w:val="18"/>
                <w:szCs w:val="18"/>
              </w:rPr>
              <w:t>Product Weight: 0.</w:t>
            </w:r>
            <w:r>
              <w:rPr>
                <w:rFonts w:eastAsia="宋体"/>
                <w:sz w:val="18"/>
                <w:szCs w:val="18"/>
                <w:lang w:eastAsia="zh-CN"/>
              </w:rPr>
              <w:t>36</w:t>
            </w:r>
            <w:r w:rsidRPr="004F6A92">
              <w:rPr>
                <w:sz w:val="18"/>
                <w:szCs w:val="18"/>
              </w:rPr>
              <w:t>KG</w:t>
            </w:r>
          </w:p>
          <w:p w14:paraId="366EE410" w14:textId="101940DF" w:rsidR="00585737" w:rsidRPr="004F6A92" w:rsidRDefault="00585737" w:rsidP="00585737">
            <w:pPr>
              <w:pStyle w:val="TableParagraph"/>
              <w:spacing w:before="25" w:line="360" w:lineRule="auto"/>
              <w:rPr>
                <w:sz w:val="18"/>
                <w:szCs w:val="18"/>
              </w:rPr>
            </w:pPr>
            <w:r w:rsidRPr="004F6A92">
              <w:rPr>
                <w:sz w:val="18"/>
                <w:szCs w:val="18"/>
              </w:rPr>
              <w:t xml:space="preserve">Packing </w:t>
            </w:r>
            <w:r w:rsidRPr="004F6A92">
              <w:rPr>
                <w:rFonts w:eastAsia="宋体"/>
                <w:sz w:val="18"/>
                <w:szCs w:val="18"/>
                <w:lang w:eastAsia="zh-CN"/>
              </w:rPr>
              <w:t>W</w:t>
            </w:r>
            <w:r w:rsidRPr="004F6A92">
              <w:rPr>
                <w:sz w:val="18"/>
                <w:szCs w:val="18"/>
              </w:rPr>
              <w:t>eight: 0.</w:t>
            </w:r>
            <w:r>
              <w:rPr>
                <w:rFonts w:eastAsia="宋体"/>
                <w:sz w:val="18"/>
                <w:szCs w:val="18"/>
                <w:lang w:eastAsia="zh-CN"/>
              </w:rPr>
              <w:t>46</w:t>
            </w:r>
            <w:r w:rsidRPr="004F6A92">
              <w:rPr>
                <w:sz w:val="18"/>
                <w:szCs w:val="18"/>
              </w:rPr>
              <w:t>KG</w:t>
            </w:r>
          </w:p>
        </w:tc>
      </w:tr>
      <w:tr w:rsidR="00585737" w:rsidRPr="004F6A92" w14:paraId="405A06DB" w14:textId="77777777" w:rsidTr="00D964D1">
        <w:trPr>
          <w:trHeight w:val="291"/>
        </w:trPr>
        <w:tc>
          <w:tcPr>
            <w:tcW w:w="3230" w:type="dxa"/>
            <w:shd w:val="clear" w:color="auto" w:fill="E6E6E6"/>
          </w:tcPr>
          <w:p w14:paraId="67A2FF8A" w14:textId="3B8C4D28" w:rsidR="00585737" w:rsidRPr="004F6A92" w:rsidRDefault="00585737" w:rsidP="00585737">
            <w:pPr>
              <w:pStyle w:val="TableParagraph"/>
              <w:spacing w:before="143" w:line="360" w:lineRule="auto"/>
              <w:ind w:left="0"/>
              <w:rPr>
                <w:sz w:val="18"/>
                <w:szCs w:val="18"/>
              </w:rPr>
            </w:pPr>
            <w:r w:rsidRPr="004F6A92">
              <w:rPr>
                <w:sz w:val="18"/>
                <w:szCs w:val="18"/>
              </w:rPr>
              <w:t>Working Environment</w:t>
            </w:r>
          </w:p>
          <w:p w14:paraId="73324738" w14:textId="77777777" w:rsidR="00585737" w:rsidRPr="004F6A92" w:rsidRDefault="00585737" w:rsidP="00585737">
            <w:pPr>
              <w:pStyle w:val="TableParagraph"/>
              <w:spacing w:before="143" w:line="360" w:lineRule="auto"/>
              <w:rPr>
                <w:sz w:val="18"/>
                <w:szCs w:val="18"/>
              </w:rPr>
            </w:pPr>
          </w:p>
        </w:tc>
        <w:tc>
          <w:tcPr>
            <w:tcW w:w="6268" w:type="dxa"/>
          </w:tcPr>
          <w:p w14:paraId="6AE3135F" w14:textId="6D079A07" w:rsidR="00585737" w:rsidRPr="004F6A92" w:rsidRDefault="00585737" w:rsidP="00585737">
            <w:pPr>
              <w:pStyle w:val="TableParagraph"/>
              <w:spacing w:before="1" w:line="360" w:lineRule="auto"/>
              <w:rPr>
                <w:sz w:val="18"/>
                <w:szCs w:val="18"/>
                <w:lang w:eastAsia="zh-CN"/>
              </w:rPr>
            </w:pPr>
            <w:r w:rsidRPr="004F6A92">
              <w:rPr>
                <w:sz w:val="18"/>
                <w:szCs w:val="18"/>
                <w:lang w:eastAsia="zh-CN"/>
              </w:rPr>
              <w:t>Working temperature: -40</w:t>
            </w:r>
            <w:r w:rsidRPr="004F6A92">
              <w:rPr>
                <w:rFonts w:eastAsia="宋体"/>
                <w:sz w:val="18"/>
                <w:szCs w:val="18"/>
                <w:lang w:eastAsia="zh-CN"/>
              </w:rPr>
              <w:t>～</w:t>
            </w:r>
            <w:r w:rsidRPr="004F6A92">
              <w:rPr>
                <w:sz w:val="18"/>
                <w:szCs w:val="18"/>
                <w:lang w:eastAsia="zh-CN"/>
              </w:rPr>
              <w:t>8</w:t>
            </w:r>
            <w:r w:rsidR="00403F0E">
              <w:rPr>
                <w:sz w:val="18"/>
                <w:szCs w:val="18"/>
                <w:lang w:eastAsia="zh-CN"/>
              </w:rPr>
              <w:t>0</w:t>
            </w:r>
            <w:r w:rsidRPr="004F6A92">
              <w:rPr>
                <w:rFonts w:ascii="宋体" w:eastAsia="宋体" w:hAnsi="宋体" w:cs="宋体" w:hint="eastAsia"/>
                <w:sz w:val="18"/>
                <w:szCs w:val="18"/>
                <w:lang w:eastAsia="zh-CN"/>
              </w:rPr>
              <w:t>℃</w:t>
            </w:r>
            <w:r w:rsidRPr="004F6A92">
              <w:rPr>
                <w:sz w:val="18"/>
                <w:szCs w:val="18"/>
                <w:lang w:eastAsia="zh-CN"/>
              </w:rPr>
              <w:t xml:space="preserve"> ;  </w:t>
            </w:r>
          </w:p>
          <w:p w14:paraId="246B103C" w14:textId="1F0F813E" w:rsidR="00585737" w:rsidRPr="004F6A92" w:rsidRDefault="00585737" w:rsidP="00585737">
            <w:pPr>
              <w:pStyle w:val="TableParagraph"/>
              <w:spacing w:before="1" w:line="360" w:lineRule="auto"/>
              <w:rPr>
                <w:sz w:val="18"/>
                <w:szCs w:val="18"/>
                <w:lang w:eastAsia="zh-CN"/>
              </w:rPr>
            </w:pPr>
            <w:r w:rsidRPr="004F6A92">
              <w:rPr>
                <w:sz w:val="18"/>
                <w:szCs w:val="18"/>
                <w:lang w:eastAsia="zh-CN"/>
              </w:rPr>
              <w:t>Storage temperature: -40</w:t>
            </w:r>
            <w:r w:rsidRPr="004F6A92">
              <w:rPr>
                <w:rFonts w:eastAsia="宋体"/>
                <w:sz w:val="18"/>
                <w:szCs w:val="18"/>
                <w:lang w:eastAsia="zh-CN"/>
              </w:rPr>
              <w:t>～</w:t>
            </w:r>
            <w:r w:rsidRPr="004F6A92">
              <w:rPr>
                <w:sz w:val="18"/>
                <w:szCs w:val="18"/>
                <w:lang w:eastAsia="zh-CN"/>
              </w:rPr>
              <w:t>8</w:t>
            </w:r>
            <w:r w:rsidR="00403F0E">
              <w:rPr>
                <w:sz w:val="18"/>
                <w:szCs w:val="18"/>
                <w:lang w:eastAsia="zh-CN"/>
              </w:rPr>
              <w:t>0</w:t>
            </w:r>
            <w:r w:rsidRPr="004F6A92">
              <w:rPr>
                <w:rFonts w:ascii="宋体" w:eastAsia="宋体" w:hAnsi="宋体" w:cs="宋体" w:hint="eastAsia"/>
                <w:sz w:val="18"/>
                <w:szCs w:val="18"/>
                <w:lang w:eastAsia="zh-CN"/>
              </w:rPr>
              <w:t>℃</w:t>
            </w:r>
          </w:p>
          <w:p w14:paraId="3A5A96DA" w14:textId="13FF32ED" w:rsidR="00585737" w:rsidRPr="004F6A92" w:rsidRDefault="00585737" w:rsidP="00585737">
            <w:pPr>
              <w:pStyle w:val="TableParagraph"/>
              <w:spacing w:before="1" w:line="360" w:lineRule="auto"/>
              <w:rPr>
                <w:sz w:val="18"/>
                <w:szCs w:val="18"/>
                <w:lang w:eastAsia="zh-CN"/>
              </w:rPr>
            </w:pPr>
            <w:r w:rsidRPr="004F6A92">
              <w:rPr>
                <w:sz w:val="18"/>
                <w:szCs w:val="18"/>
                <w:lang w:eastAsia="zh-CN"/>
              </w:rPr>
              <w:t>Relative Humidity: 5%~95 %( no condensation)</w:t>
            </w:r>
          </w:p>
        </w:tc>
      </w:tr>
      <w:tr w:rsidR="00585737" w:rsidRPr="004F6A92" w14:paraId="7EED4D1D" w14:textId="77777777" w:rsidTr="00D964D1">
        <w:trPr>
          <w:trHeight w:val="291"/>
        </w:trPr>
        <w:tc>
          <w:tcPr>
            <w:tcW w:w="3230" w:type="dxa"/>
            <w:shd w:val="clear" w:color="auto" w:fill="E6E6E6"/>
          </w:tcPr>
          <w:p w14:paraId="58C5DB58" w14:textId="77777777" w:rsidR="00585737" w:rsidRPr="004F6A92" w:rsidRDefault="00585737" w:rsidP="00585737">
            <w:pPr>
              <w:pStyle w:val="TableParagraph"/>
              <w:spacing w:before="143" w:line="360" w:lineRule="auto"/>
              <w:rPr>
                <w:sz w:val="18"/>
                <w:szCs w:val="18"/>
              </w:rPr>
            </w:pPr>
            <w:r w:rsidRPr="004F6A92">
              <w:rPr>
                <w:sz w:val="18"/>
                <w:szCs w:val="18"/>
              </w:rPr>
              <w:t xml:space="preserve">Warranty </w:t>
            </w:r>
          </w:p>
        </w:tc>
        <w:tc>
          <w:tcPr>
            <w:tcW w:w="6268" w:type="dxa"/>
          </w:tcPr>
          <w:p w14:paraId="397CAC5D" w14:textId="76623D1C" w:rsidR="00585737" w:rsidRPr="004F6A92" w:rsidRDefault="00585737" w:rsidP="00585737">
            <w:pPr>
              <w:pStyle w:val="TableParagraph"/>
              <w:spacing w:before="1" w:line="360" w:lineRule="auto"/>
              <w:rPr>
                <w:sz w:val="18"/>
                <w:szCs w:val="18"/>
                <w:lang w:eastAsia="zh-CN"/>
              </w:rPr>
            </w:pPr>
            <w:r w:rsidRPr="004F6A92">
              <w:rPr>
                <w:sz w:val="18"/>
                <w:szCs w:val="18"/>
                <w:lang w:eastAsia="zh-CN"/>
              </w:rPr>
              <w:t xml:space="preserve">1-year replacement with new item; 3-years for main parts.  </w:t>
            </w:r>
          </w:p>
        </w:tc>
      </w:tr>
    </w:tbl>
    <w:p w14:paraId="0F84E578" w14:textId="77777777" w:rsidR="00DF740E" w:rsidRDefault="00DF740E" w:rsidP="009371B0">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8A4CCAB" w14:textId="5EEB9A22" w:rsidR="009956CB" w:rsidRPr="009371B0" w:rsidRDefault="009956CB" w:rsidP="009371B0">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0FA5A5B1" w14:textId="5AA8FD3F" w:rsidR="000377E6" w:rsidRDefault="00A972FA" w:rsidP="00A972FA">
      <w:pPr>
        <w:spacing w:before="91"/>
        <w:jc w:val="center"/>
        <w:rPr>
          <w:rFonts w:ascii="Arial" w:hAnsi="Arial" w:cs="Arial"/>
          <w:color w:val="F7AC00"/>
          <w:sz w:val="30"/>
        </w:rPr>
      </w:pPr>
      <w:r>
        <w:rPr>
          <w:noProof/>
        </w:rPr>
        <w:drawing>
          <wp:inline distT="0" distB="0" distL="0" distR="0" wp14:anchorId="0F7BD299" wp14:editId="585EDD35">
            <wp:extent cx="5364480" cy="187452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4480" cy="1874520"/>
                    </a:xfrm>
                    <a:prstGeom prst="rect">
                      <a:avLst/>
                    </a:prstGeom>
                    <a:noFill/>
                    <a:ln>
                      <a:noFill/>
                    </a:ln>
                  </pic:spPr>
                </pic:pic>
              </a:graphicData>
            </a:graphic>
          </wp:inline>
        </w:drawing>
      </w:r>
    </w:p>
    <w:p w14:paraId="6B3D2538" w14:textId="3F15A5DF" w:rsidR="009371B0" w:rsidRDefault="009371B0" w:rsidP="000377E6">
      <w:pPr>
        <w:spacing w:before="91"/>
        <w:rPr>
          <w:rFonts w:ascii="Arial" w:hAnsi="Arial" w:cs="Arial"/>
          <w:color w:val="F7AC00"/>
          <w:sz w:val="30"/>
        </w:rPr>
      </w:pPr>
    </w:p>
    <w:p w14:paraId="3C893FE4" w14:textId="77777777" w:rsidR="0005164B" w:rsidRPr="00585737" w:rsidRDefault="0005164B" w:rsidP="000377E6">
      <w:pPr>
        <w:spacing w:before="91"/>
        <w:rPr>
          <w:rFonts w:ascii="Arial" w:hAnsi="Arial" w:cs="Arial"/>
          <w:color w:val="F7AC00"/>
          <w:sz w:val="30"/>
        </w:rPr>
      </w:pPr>
    </w:p>
    <w:p w14:paraId="6A3668E3" w14:textId="388DBB45" w:rsidR="00056FAB" w:rsidRPr="00DF740E" w:rsidRDefault="00056FAB" w:rsidP="00DF740E">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sectPr w:rsidR="00056FAB" w:rsidRPr="00DF740E" w:rsidSect="006224AA">
      <w:headerReference w:type="even" r:id="rId11"/>
      <w:headerReference w:type="default" r:id="rId12"/>
      <w:footerReference w:type="default" r:id="rId13"/>
      <w:headerReference w:type="first" r:id="rId14"/>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3888" w14:textId="77777777" w:rsidR="0040004B" w:rsidRDefault="0040004B" w:rsidP="00770B68">
      <w:r>
        <w:separator/>
      </w:r>
    </w:p>
  </w:endnote>
  <w:endnote w:type="continuationSeparator" w:id="0">
    <w:p w14:paraId="5E8B41C2" w14:textId="77777777" w:rsidR="0040004B" w:rsidRDefault="0040004B"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40502020204"/>
    <w:charset w:val="00"/>
    <w:family w:val="swiss"/>
    <w:pitch w:val="variable"/>
    <w:sig w:usb0="8100AAF7" w:usb1="0000807B" w:usb2="00000008" w:usb3="00000000" w:csb0="000100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548A1" w14:textId="77777777" w:rsidR="0040004B" w:rsidRDefault="0040004B" w:rsidP="00770B68">
      <w:r>
        <w:separator/>
      </w:r>
    </w:p>
  </w:footnote>
  <w:footnote w:type="continuationSeparator" w:id="0">
    <w:p w14:paraId="44543E8B" w14:textId="77777777" w:rsidR="0040004B" w:rsidRDefault="0040004B"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2F0324A" w:rsidR="007A012D" w:rsidRDefault="007A012D" w:rsidP="009573EE">
    <w:pPr>
      <w:pStyle w:val="a3"/>
      <w:tabs>
        <w:tab w:val="left" w:pos="4572"/>
        <w:tab w:val="center" w:pos="4749"/>
      </w:tabs>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49CA1BA0"/>
    <w:multiLevelType w:val="hybridMultilevel"/>
    <w:tmpl w:val="15E69180"/>
    <w:lvl w:ilvl="0" w:tplc="74AC4D70">
      <w:start w:val="5"/>
      <w:numFmt w:val="bullet"/>
      <w:lvlText w:val=""/>
      <w:lvlJc w:val="left"/>
      <w:pPr>
        <w:ind w:left="416" w:hanging="360"/>
      </w:pPr>
      <w:rPr>
        <w:rFonts w:ascii="Wingdings" w:eastAsia="Arial" w:hAnsi="Wingdings" w:cs="Calibri" w:hint="default"/>
        <w:sz w:val="22"/>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3"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25740"/>
    <w:rsid w:val="000377E6"/>
    <w:rsid w:val="0005164B"/>
    <w:rsid w:val="00055C8A"/>
    <w:rsid w:val="00056FAB"/>
    <w:rsid w:val="00060C66"/>
    <w:rsid w:val="00090F22"/>
    <w:rsid w:val="000E07D3"/>
    <w:rsid w:val="000E4914"/>
    <w:rsid w:val="000F5FC6"/>
    <w:rsid w:val="00121C69"/>
    <w:rsid w:val="001431B5"/>
    <w:rsid w:val="001566AC"/>
    <w:rsid w:val="00185EB9"/>
    <w:rsid w:val="00194E33"/>
    <w:rsid w:val="001C6159"/>
    <w:rsid w:val="001E1A09"/>
    <w:rsid w:val="001F5016"/>
    <w:rsid w:val="00212DFC"/>
    <w:rsid w:val="002330B5"/>
    <w:rsid w:val="00247381"/>
    <w:rsid w:val="002A1FCC"/>
    <w:rsid w:val="002B1A8D"/>
    <w:rsid w:val="003534A2"/>
    <w:rsid w:val="003566C9"/>
    <w:rsid w:val="00374035"/>
    <w:rsid w:val="00376543"/>
    <w:rsid w:val="003A39BC"/>
    <w:rsid w:val="003C020E"/>
    <w:rsid w:val="003C6715"/>
    <w:rsid w:val="003F4B56"/>
    <w:rsid w:val="0040004B"/>
    <w:rsid w:val="00403F0E"/>
    <w:rsid w:val="00457FA8"/>
    <w:rsid w:val="004D45F1"/>
    <w:rsid w:val="004E2365"/>
    <w:rsid w:val="004E448A"/>
    <w:rsid w:val="004F5CC7"/>
    <w:rsid w:val="004F6A92"/>
    <w:rsid w:val="005379E4"/>
    <w:rsid w:val="00542DEF"/>
    <w:rsid w:val="00545EDD"/>
    <w:rsid w:val="00553972"/>
    <w:rsid w:val="00565662"/>
    <w:rsid w:val="00585737"/>
    <w:rsid w:val="00587324"/>
    <w:rsid w:val="005A789C"/>
    <w:rsid w:val="006224AA"/>
    <w:rsid w:val="00625627"/>
    <w:rsid w:val="00647706"/>
    <w:rsid w:val="00672B89"/>
    <w:rsid w:val="006843C5"/>
    <w:rsid w:val="006C7FDB"/>
    <w:rsid w:val="006F0019"/>
    <w:rsid w:val="0072158E"/>
    <w:rsid w:val="00735598"/>
    <w:rsid w:val="00742FB7"/>
    <w:rsid w:val="00770B68"/>
    <w:rsid w:val="00771D24"/>
    <w:rsid w:val="007A012D"/>
    <w:rsid w:val="007D30DF"/>
    <w:rsid w:val="00831A66"/>
    <w:rsid w:val="008707FE"/>
    <w:rsid w:val="0089435F"/>
    <w:rsid w:val="008A4A52"/>
    <w:rsid w:val="00933C06"/>
    <w:rsid w:val="009371B0"/>
    <w:rsid w:val="009573EE"/>
    <w:rsid w:val="00971793"/>
    <w:rsid w:val="009956CB"/>
    <w:rsid w:val="009A3A24"/>
    <w:rsid w:val="009D328C"/>
    <w:rsid w:val="009F4511"/>
    <w:rsid w:val="00A23A49"/>
    <w:rsid w:val="00A314E7"/>
    <w:rsid w:val="00A43EB3"/>
    <w:rsid w:val="00A972FA"/>
    <w:rsid w:val="00A978F4"/>
    <w:rsid w:val="00AB765C"/>
    <w:rsid w:val="00B04F73"/>
    <w:rsid w:val="00B248E1"/>
    <w:rsid w:val="00BD7014"/>
    <w:rsid w:val="00C07759"/>
    <w:rsid w:val="00C078E6"/>
    <w:rsid w:val="00C51DDF"/>
    <w:rsid w:val="00CF74E5"/>
    <w:rsid w:val="00D05CDB"/>
    <w:rsid w:val="00D209E5"/>
    <w:rsid w:val="00D365E9"/>
    <w:rsid w:val="00D522B3"/>
    <w:rsid w:val="00D964D1"/>
    <w:rsid w:val="00DA5307"/>
    <w:rsid w:val="00DB7CD9"/>
    <w:rsid w:val="00DD6A68"/>
    <w:rsid w:val="00DF740E"/>
    <w:rsid w:val="00E03160"/>
    <w:rsid w:val="00E072D7"/>
    <w:rsid w:val="00E2399D"/>
    <w:rsid w:val="00E428F8"/>
    <w:rsid w:val="00E73364"/>
    <w:rsid w:val="00E75B1C"/>
    <w:rsid w:val="00E8721D"/>
    <w:rsid w:val="00E93E85"/>
    <w:rsid w:val="00EA307D"/>
    <w:rsid w:val="00EC20C9"/>
    <w:rsid w:val="00ED02D7"/>
    <w:rsid w:val="00EF6946"/>
    <w:rsid w:val="00F061C5"/>
    <w:rsid w:val="00F5617E"/>
    <w:rsid w:val="00F657FE"/>
    <w:rsid w:val="00FA24FC"/>
    <w:rsid w:val="00FB3463"/>
    <w:rsid w:val="00FB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92F5-EB1D-4343-9D2F-674AF22A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84</cp:revision>
  <cp:lastPrinted>2021-05-25T01:37:00Z</cp:lastPrinted>
  <dcterms:created xsi:type="dcterms:W3CDTF">2021-05-24T07:23:00Z</dcterms:created>
  <dcterms:modified xsi:type="dcterms:W3CDTF">2023-07-05T02:57:00Z</dcterms:modified>
</cp:coreProperties>
</file>